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EC092" w14:textId="34470E09" w:rsidR="002373C7" w:rsidRPr="002373C7" w:rsidRDefault="002373C7" w:rsidP="002373C7">
      <w:pPr>
        <w:spacing w:after="0" w:line="240" w:lineRule="auto"/>
        <w:jc w:val="center"/>
        <w:rPr>
          <w:rFonts w:eastAsia="Times New Roman" w:cs="Arial"/>
          <w:b/>
          <w:sz w:val="24"/>
          <w:szCs w:val="24"/>
        </w:rPr>
      </w:pPr>
      <w:r w:rsidRPr="002373C7">
        <w:rPr>
          <w:rFonts w:eastAsia="Times New Roman" w:cs="Arial"/>
          <w:b/>
          <w:sz w:val="24"/>
          <w:szCs w:val="24"/>
        </w:rPr>
        <w:t>Name of Smaller authority: ____</w:t>
      </w:r>
      <w:r w:rsidR="00DC0F68">
        <w:rPr>
          <w:rFonts w:eastAsia="Times New Roman" w:cs="Arial"/>
          <w:b/>
          <w:sz w:val="24"/>
          <w:szCs w:val="24"/>
        </w:rPr>
        <w:t xml:space="preserve">Dewlish Parish Council </w:t>
      </w:r>
      <w:r w:rsidRPr="002373C7">
        <w:rPr>
          <w:rFonts w:eastAsia="Times New Roman" w:cs="Arial"/>
          <w:b/>
          <w:sz w:val="24"/>
          <w:szCs w:val="24"/>
        </w:rPr>
        <w:t>__________</w:t>
      </w:r>
    </w:p>
    <w:p w14:paraId="3ACE715D" w14:textId="77777777" w:rsidR="002373C7" w:rsidRDefault="002373C7" w:rsidP="002373C7">
      <w:pPr>
        <w:spacing w:after="0" w:line="240" w:lineRule="auto"/>
        <w:jc w:val="center"/>
        <w:rPr>
          <w:rFonts w:eastAsia="Times New Roman" w:cs="Arial"/>
          <w:b/>
          <w:szCs w:val="21"/>
        </w:rPr>
      </w:pPr>
    </w:p>
    <w:p w14:paraId="1CDFCBD6" w14:textId="77777777" w:rsidR="002373C7" w:rsidRDefault="002373C7" w:rsidP="002373C7">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Pr>
          <w:rFonts w:eastAsia="Times New Roman" w:cs="Arial"/>
          <w:b/>
          <w:sz w:val="24"/>
          <w:szCs w:val="24"/>
        </w:rPr>
        <w:t>NOTICE OF PUBLIC RIGHTS AND PUBLICATION OF ANNUAL GOVERNANCE &amp; ACCOUNTABILITY RETURN (EXEMPT AUTHORITY)</w:t>
      </w:r>
    </w:p>
    <w:p w14:paraId="509B9C6B" w14:textId="5BA9015D"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EB37F9">
        <w:rPr>
          <w:rFonts w:eastAsia="Times New Roman" w:cs="Arial"/>
          <w:b/>
          <w:szCs w:val="21"/>
        </w:rPr>
        <w:t>5</w:t>
      </w:r>
    </w:p>
    <w:p w14:paraId="7CCCA03D" w14:textId="77777777" w:rsidR="002373C7" w:rsidRDefault="002373C7" w:rsidP="002373C7">
      <w:pPr>
        <w:overflowPunct w:val="0"/>
        <w:autoSpaceDE w:val="0"/>
        <w:autoSpaceDN w:val="0"/>
        <w:adjustRightInd w:val="0"/>
        <w:spacing w:after="0" w:line="240" w:lineRule="auto"/>
        <w:textAlignment w:val="baseline"/>
        <w:rPr>
          <w:rFonts w:eastAsia="Times New Roman" w:cs="Arial"/>
          <w:szCs w:val="21"/>
        </w:rPr>
      </w:pPr>
    </w:p>
    <w:p w14:paraId="512C4F87"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25, 26 and 27 </w:t>
      </w:r>
    </w:p>
    <w:p w14:paraId="2BF3C230"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The Accounts and Audit Regulations 2015 (SI 2015/234)</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2373C7" w14:paraId="02B6E39C" w14:textId="77777777" w:rsidTr="002373C7">
        <w:tc>
          <w:tcPr>
            <w:tcW w:w="6912" w:type="dxa"/>
            <w:tcBorders>
              <w:top w:val="single" w:sz="4" w:space="0" w:color="000000"/>
              <w:left w:val="single" w:sz="4" w:space="0" w:color="000000"/>
              <w:bottom w:val="single" w:sz="4" w:space="0" w:color="000000"/>
              <w:right w:val="single" w:sz="4" w:space="0" w:color="000000"/>
            </w:tcBorders>
            <w:hideMark/>
          </w:tcPr>
          <w:p w14:paraId="416D849A" w14:textId="77777777" w:rsidR="002373C7" w:rsidRDefault="002373C7">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left w:val="single" w:sz="4" w:space="0" w:color="000000"/>
              <w:bottom w:val="single" w:sz="4" w:space="0" w:color="000000"/>
              <w:right w:val="single" w:sz="4" w:space="0" w:color="000000"/>
            </w:tcBorders>
            <w:hideMark/>
          </w:tcPr>
          <w:p w14:paraId="2184E7A2" w14:textId="77777777" w:rsidR="002373C7" w:rsidRDefault="002373C7">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2373C7" w14:paraId="1E8BD4CF" w14:textId="77777777" w:rsidTr="002373C7">
        <w:tc>
          <w:tcPr>
            <w:tcW w:w="6912" w:type="dxa"/>
            <w:tcBorders>
              <w:top w:val="single" w:sz="4" w:space="0" w:color="000000"/>
              <w:left w:val="single" w:sz="4" w:space="0" w:color="000000"/>
              <w:bottom w:val="single" w:sz="4" w:space="0" w:color="000000"/>
              <w:right w:val="single" w:sz="4" w:space="0" w:color="000000"/>
            </w:tcBorders>
          </w:tcPr>
          <w:p w14:paraId="3D467C2A"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54161C58"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6F4A3894" w14:textId="51D44DB5" w:rsidR="002373C7" w:rsidRDefault="002373C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Date of </w:t>
            </w:r>
            <w:proofErr w:type="spellStart"/>
            <w:r>
              <w:rPr>
                <w:rFonts w:eastAsia="Times New Roman" w:cs="Arial"/>
                <w:b/>
                <w:sz w:val="18"/>
                <w:szCs w:val="18"/>
              </w:rPr>
              <w:t>announcement____</w:t>
            </w:r>
            <w:r w:rsidR="00DC0F68">
              <w:rPr>
                <w:rFonts w:eastAsia="Times New Roman" w:cs="Arial"/>
                <w:b/>
                <w:sz w:val="18"/>
                <w:szCs w:val="18"/>
              </w:rPr>
              <w:t>Tuesday</w:t>
            </w:r>
            <w:proofErr w:type="spellEnd"/>
            <w:r w:rsidR="00DC0F68">
              <w:rPr>
                <w:rFonts w:eastAsia="Times New Roman" w:cs="Arial"/>
                <w:b/>
                <w:sz w:val="18"/>
                <w:szCs w:val="18"/>
              </w:rPr>
              <w:t xml:space="preserve"> 24</w:t>
            </w:r>
            <w:r w:rsidR="00DC0F68" w:rsidRPr="00DC0F68">
              <w:rPr>
                <w:rFonts w:eastAsia="Times New Roman" w:cs="Arial"/>
                <w:b/>
                <w:sz w:val="18"/>
                <w:szCs w:val="18"/>
                <w:vertAlign w:val="superscript"/>
              </w:rPr>
              <w:t>th</w:t>
            </w:r>
            <w:r w:rsidR="00DC0F68">
              <w:rPr>
                <w:rFonts w:eastAsia="Times New Roman" w:cs="Arial"/>
                <w:b/>
                <w:sz w:val="18"/>
                <w:szCs w:val="18"/>
              </w:rPr>
              <w:t xml:space="preserve"> June 2025</w:t>
            </w:r>
            <w:r>
              <w:rPr>
                <w:rFonts w:eastAsia="Times New Roman" w:cs="Arial"/>
                <w:b/>
                <w:sz w:val="18"/>
                <w:szCs w:val="18"/>
              </w:rPr>
              <w:t>_________________</w:t>
            </w:r>
            <w:r>
              <w:rPr>
                <w:rFonts w:eastAsia="Times New Roman" w:cs="Arial"/>
                <w:sz w:val="18"/>
                <w:szCs w:val="18"/>
              </w:rPr>
              <w:t>(a)</w:t>
            </w:r>
          </w:p>
          <w:p w14:paraId="0D697317"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 </w:t>
            </w:r>
          </w:p>
          <w:p w14:paraId="2170ED6F" w14:textId="6C74BF2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AGAR, the accounting records for the financial year to which it relates and all books, deeds, contracts, bills, vouchers, receipts and other documents relating to those records must be made available for inspection by any person interested. For the year ended 31 March 202</w:t>
            </w:r>
            <w:r w:rsidR="00EB37F9">
              <w:rPr>
                <w:rFonts w:eastAsia="Times New Roman" w:cs="Arial"/>
                <w:b/>
                <w:sz w:val="18"/>
                <w:szCs w:val="18"/>
              </w:rPr>
              <w:t>5</w:t>
            </w:r>
            <w:r>
              <w:rPr>
                <w:rFonts w:eastAsia="Times New Roman" w:cs="Arial"/>
                <w:b/>
                <w:sz w:val="18"/>
                <w:szCs w:val="18"/>
              </w:rPr>
              <w:t>, these documents will be available on reasonable notice by application to:</w:t>
            </w:r>
          </w:p>
          <w:p w14:paraId="04517805"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4476103D" w14:textId="59835561" w:rsidR="002373C7" w:rsidRPr="00DC0F68"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lang w:val="it-IT"/>
              </w:rPr>
            </w:pPr>
            <w:r w:rsidRPr="00DC0F68">
              <w:rPr>
                <w:rFonts w:eastAsia="Times New Roman" w:cs="Arial"/>
                <w:sz w:val="18"/>
                <w:szCs w:val="18"/>
                <w:lang w:val="it-IT"/>
              </w:rPr>
              <w:t xml:space="preserve">(b) </w:t>
            </w:r>
            <w:r w:rsidRPr="00DC0F68">
              <w:rPr>
                <w:rFonts w:eastAsia="Times New Roman" w:cs="Arial"/>
                <w:sz w:val="18"/>
                <w:szCs w:val="18"/>
                <w:lang w:val="it-IT"/>
              </w:rPr>
              <w:tab/>
              <w:t>_____</w:t>
            </w:r>
            <w:r w:rsidR="00DC0F68" w:rsidRPr="00DC0F68">
              <w:rPr>
                <w:rFonts w:eastAsia="Times New Roman" w:cs="Arial"/>
                <w:sz w:val="18"/>
                <w:szCs w:val="18"/>
                <w:lang w:val="it-IT"/>
              </w:rPr>
              <w:t>Amanda Crocker, Clerk</w:t>
            </w:r>
            <w:r w:rsidRPr="00DC0F68">
              <w:rPr>
                <w:rFonts w:eastAsia="Times New Roman" w:cs="Arial"/>
                <w:sz w:val="18"/>
                <w:szCs w:val="18"/>
                <w:lang w:val="it-IT"/>
              </w:rPr>
              <w:t>_______________________________</w:t>
            </w:r>
          </w:p>
          <w:p w14:paraId="0059C563" w14:textId="7A0CB71D" w:rsidR="002373C7" w:rsidRPr="00DC0F68"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lang w:val="it-IT"/>
              </w:rPr>
            </w:pPr>
            <w:r w:rsidRPr="00DC0F68">
              <w:rPr>
                <w:rFonts w:eastAsia="Times New Roman" w:cs="Arial"/>
                <w:sz w:val="18"/>
                <w:szCs w:val="18"/>
                <w:lang w:val="it-IT"/>
              </w:rPr>
              <w:tab/>
              <w:t>_____</w:t>
            </w:r>
            <w:r w:rsidR="00DC0F68" w:rsidRPr="00DC0F68">
              <w:rPr>
                <w:rFonts w:eastAsia="Times New Roman" w:cs="Arial"/>
                <w:sz w:val="18"/>
                <w:szCs w:val="18"/>
                <w:lang w:val="it-IT"/>
              </w:rPr>
              <w:t>clerk@dewl</w:t>
            </w:r>
            <w:r w:rsidR="00DC0F68">
              <w:rPr>
                <w:rFonts w:eastAsia="Times New Roman" w:cs="Arial"/>
                <w:sz w:val="18"/>
                <w:szCs w:val="18"/>
                <w:lang w:val="it-IT"/>
              </w:rPr>
              <w:t>ishparishcouncil.gov.uk</w:t>
            </w:r>
            <w:r w:rsidRPr="00DC0F68">
              <w:rPr>
                <w:rFonts w:eastAsia="Times New Roman" w:cs="Arial"/>
                <w:sz w:val="18"/>
                <w:szCs w:val="18"/>
                <w:lang w:val="it-IT"/>
              </w:rPr>
              <w:t>_____________________</w:t>
            </w:r>
          </w:p>
          <w:p w14:paraId="0EF6168C"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C0F68">
              <w:rPr>
                <w:rFonts w:eastAsia="Times New Roman" w:cs="Arial"/>
                <w:sz w:val="18"/>
                <w:szCs w:val="18"/>
                <w:lang w:val="it-IT"/>
              </w:rPr>
              <w:tab/>
            </w:r>
            <w:r>
              <w:rPr>
                <w:rFonts w:eastAsia="Times New Roman" w:cs="Arial"/>
                <w:sz w:val="18"/>
                <w:szCs w:val="18"/>
              </w:rPr>
              <w:t>_______________________________________________________</w:t>
            </w:r>
          </w:p>
          <w:p w14:paraId="11CBB974"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F9648A6" w14:textId="15DDB04C"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commencing on (c) ___</w:t>
            </w:r>
            <w:r w:rsidR="00DC0F68">
              <w:rPr>
                <w:rFonts w:eastAsia="Times New Roman" w:cs="Arial"/>
                <w:sz w:val="18"/>
                <w:szCs w:val="18"/>
              </w:rPr>
              <w:t>Wednesday 25</w:t>
            </w:r>
            <w:r w:rsidR="00DC0F68" w:rsidRPr="00DC0F68">
              <w:rPr>
                <w:rFonts w:eastAsia="Times New Roman" w:cs="Arial"/>
                <w:sz w:val="18"/>
                <w:szCs w:val="18"/>
                <w:vertAlign w:val="superscript"/>
              </w:rPr>
              <w:t>th</w:t>
            </w:r>
            <w:r w:rsidR="00DC0F68">
              <w:rPr>
                <w:rFonts w:eastAsia="Times New Roman" w:cs="Arial"/>
                <w:sz w:val="18"/>
                <w:szCs w:val="18"/>
              </w:rPr>
              <w:t xml:space="preserve"> June 2025</w:t>
            </w:r>
            <w:r>
              <w:rPr>
                <w:rFonts w:eastAsia="Times New Roman" w:cs="Arial"/>
                <w:sz w:val="18"/>
                <w:szCs w:val="18"/>
              </w:rPr>
              <w:t xml:space="preserve">_____________ </w:t>
            </w:r>
          </w:p>
          <w:p w14:paraId="536DEC77"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B156D51" w14:textId="77777777" w:rsidR="002373C7" w:rsidRDefault="002373C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400F9F55" w14:textId="4276EE39"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and ending on (d) __</w:t>
            </w:r>
            <w:r w:rsidR="00DC0F68">
              <w:rPr>
                <w:rFonts w:eastAsia="Times New Roman" w:cs="Arial"/>
                <w:sz w:val="18"/>
                <w:szCs w:val="18"/>
              </w:rPr>
              <w:t>Tuesday 5</w:t>
            </w:r>
            <w:r w:rsidR="00DC0F68" w:rsidRPr="00DC0F68">
              <w:rPr>
                <w:rFonts w:eastAsia="Times New Roman" w:cs="Arial"/>
                <w:sz w:val="18"/>
                <w:szCs w:val="18"/>
                <w:vertAlign w:val="superscript"/>
              </w:rPr>
              <w:t>th</w:t>
            </w:r>
            <w:r w:rsidR="00DC0F68">
              <w:rPr>
                <w:rFonts w:eastAsia="Times New Roman" w:cs="Arial"/>
                <w:sz w:val="18"/>
                <w:szCs w:val="18"/>
              </w:rPr>
              <w:t xml:space="preserve"> August 2025</w:t>
            </w:r>
            <w:r>
              <w:rPr>
                <w:rFonts w:eastAsia="Times New Roman" w:cs="Arial"/>
                <w:sz w:val="18"/>
                <w:szCs w:val="18"/>
              </w:rPr>
              <w:t xml:space="preserve">_________________ </w:t>
            </w:r>
          </w:p>
          <w:p w14:paraId="326050BA"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405C909"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5CFE3376"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1F0923DD" w14:textId="77777777" w:rsidR="002373C7" w:rsidRDefault="002373C7" w:rsidP="00F92250">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Pr>
                <w:rFonts w:eastAsia="Times New Roman" w:cs="Arial"/>
                <w:sz w:val="18"/>
                <w:szCs w:val="18"/>
              </w:rPr>
              <w:t>The opportunity to question the appointed auditor about the accounting records; and</w:t>
            </w:r>
          </w:p>
          <w:p w14:paraId="3CB1A1A3" w14:textId="77777777" w:rsidR="002373C7" w:rsidRDefault="002373C7" w:rsidP="00F92250">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0592C794" w14:textId="77777777" w:rsidR="002373C7" w:rsidRDefault="002373C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6AFF38AD"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5C2E42BA"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5C2B967" w14:textId="77777777" w:rsidR="002373C7" w:rsidRDefault="002373C7">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only subject to review by the appointed auditor if questions or objections raised under the Local Audit and Accountability Act 2014 lead to the involvement of the auditor.  The appointed auditor is:</w:t>
            </w:r>
          </w:p>
          <w:p w14:paraId="4A4F8A78"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42E69899" w14:textId="7308F0EE"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390FD38C" w14:textId="1E64186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01096A03" w14:textId="00464B8F"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23CD4DC6" w14:textId="4AA46FA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215C414C" w14:textId="45A62BC4"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12E9DF63" w14:textId="3F839EB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376D22B5" w14:textId="1B95760D"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sym w:font="Wingdings" w:char="F02A"/>
            </w:r>
            <w:r>
              <w:rPr>
                <w:rFonts w:eastAsia="Times New Roman" w:cs="Arial"/>
                <w:color w:val="000000" w:themeColor="text1"/>
                <w:sz w:val="18"/>
                <w:szCs w:val="18"/>
              </w:rPr>
              <w:t xml:space="preserve"> councilaudits@bdo.co.uk</w:t>
            </w:r>
          </w:p>
          <w:p w14:paraId="2378F2AF" w14:textId="7777777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202F9E4" w14:textId="343168FD" w:rsidR="002373C7" w:rsidRDefault="002373C7">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5. This announcement is made by (e) _</w:t>
            </w:r>
            <w:r w:rsidR="00DC0F68">
              <w:rPr>
                <w:rFonts w:eastAsia="Times New Roman" w:cs="Arial"/>
                <w:b/>
                <w:sz w:val="18"/>
                <w:szCs w:val="18"/>
              </w:rPr>
              <w:t>Amanda Crocker, Clerk</w:t>
            </w:r>
            <w:r>
              <w:rPr>
                <w:rFonts w:eastAsia="Times New Roman" w:cs="Arial"/>
                <w:b/>
                <w:sz w:val="18"/>
                <w:szCs w:val="18"/>
              </w:rPr>
              <w:t>___________</w:t>
            </w:r>
          </w:p>
          <w:p w14:paraId="77398341" w14:textId="77777777" w:rsidR="002373C7" w:rsidRDefault="002373C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left w:val="single" w:sz="4" w:space="0" w:color="000000"/>
              <w:bottom w:val="single" w:sz="4" w:space="0" w:color="000000"/>
              <w:right w:val="single" w:sz="4" w:space="0" w:color="000000"/>
            </w:tcBorders>
          </w:tcPr>
          <w:p w14:paraId="746D565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2195251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1BC97BA" w14:textId="77777777" w:rsidR="002373C7" w:rsidRDefault="002373C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6B15B97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B7A31F3"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9DB180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534F1AC"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B28315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FFAD3D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049DC024"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9"/>
                <w:szCs w:val="19"/>
              </w:rPr>
            </w:pPr>
          </w:p>
          <w:p w14:paraId="32E0E13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82E0241"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81965B0"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5EBDF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(b) Insert name, position and address/telephone number/ email address, as appropriate, of the Clerk or other person to which any person may apply to inspect the accounts</w:t>
            </w:r>
          </w:p>
          <w:p w14:paraId="4AAAB34D"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6"/>
                <w:szCs w:val="16"/>
              </w:rPr>
            </w:pPr>
          </w:p>
          <w:p w14:paraId="11AD738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4634F03C"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4"/>
                <w:szCs w:val="14"/>
              </w:rPr>
            </w:pPr>
          </w:p>
          <w:p w14:paraId="77F0F580"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7207292E"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7C3C951"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D0EE8CA"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0056858"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A80E57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DEEE1FD"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0607AC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05221C4"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49E64C5F" w14:textId="77777777" w:rsidR="002373C7" w:rsidRDefault="002373C7">
            <w:pPr>
              <w:overflowPunct w:val="0"/>
              <w:autoSpaceDE w:val="0"/>
              <w:autoSpaceDN w:val="0"/>
              <w:adjustRightInd w:val="0"/>
              <w:spacing w:after="0" w:line="240" w:lineRule="auto"/>
              <w:ind w:left="360"/>
              <w:textAlignment w:val="baseline"/>
              <w:rPr>
                <w:rFonts w:eastAsia="Times New Roman" w:cs="Arial"/>
                <w:sz w:val="16"/>
                <w:szCs w:val="16"/>
              </w:rPr>
            </w:pPr>
          </w:p>
          <w:p w14:paraId="230CAF2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38A75DE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7CB3E3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B1F8EA4"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4AFF34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D15ED5A"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D3F4C6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062891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F3245B7"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46A9822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6FF3EC8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BC71F9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139E3A"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8A9DDBB"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7AC0D6C"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responsible financial officer for the smaller authority</w:t>
            </w:r>
          </w:p>
        </w:tc>
      </w:tr>
    </w:tbl>
    <w:p w14:paraId="756FC451" w14:textId="77777777" w:rsidR="002373C7" w:rsidRDefault="002373C7" w:rsidP="002373C7">
      <w:pPr>
        <w:jc w:val="left"/>
      </w:pPr>
    </w:p>
    <w:p w14:paraId="5BCB3D54"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 ACCOUNTS: A SUMMARY OF YOUR RIGHTS</w:t>
      </w:r>
    </w:p>
    <w:p w14:paraId="1EFC9A8E"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 w:val="20"/>
          <w:szCs w:val="20"/>
        </w:rPr>
      </w:pPr>
    </w:p>
    <w:p w14:paraId="5BC207A9"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3DACC293"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b/>
          <w:sz w:val="20"/>
          <w:szCs w:val="20"/>
        </w:rPr>
      </w:pPr>
    </w:p>
    <w:p w14:paraId="27B155A0"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592E94E5"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sz w:val="20"/>
          <w:szCs w:val="20"/>
        </w:rPr>
      </w:pPr>
    </w:p>
    <w:p w14:paraId="6B12F0C0"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The </w:t>
      </w:r>
      <w:hyperlink r:id="rId5"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6"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0AAF49A" w14:textId="77777777" w:rsidR="002373C7" w:rsidRDefault="002373C7" w:rsidP="002373C7">
      <w:pPr>
        <w:spacing w:line="240" w:lineRule="auto"/>
        <w:rPr>
          <w:rFonts w:eastAsia="Times New Roman" w:cs="Arial"/>
          <w:sz w:val="20"/>
          <w:szCs w:val="20"/>
        </w:rPr>
      </w:pPr>
      <w:r>
        <w:rPr>
          <w:rFonts w:eastAsia="Times New Roman" w:cs="Arial"/>
          <w:sz w:val="20"/>
          <w:szCs w:val="20"/>
        </w:rPr>
        <w:t>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local residents pay for the cost of you exercising your rights through their council tax.</w:t>
      </w:r>
    </w:p>
    <w:p w14:paraId="4976A5B7"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67C03B4A"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54AF6F9B"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69597276"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2788FAF3" w14:textId="46017AE4"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30 working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 working day period must include a common period of inspection during which all smaller authorities’ accounting records are available to inspect. This will be </w:t>
      </w:r>
      <w:r w:rsidR="00F64BDC">
        <w:rPr>
          <w:rFonts w:eastAsia="Times New Roman" w:cs="Arial"/>
          <w:sz w:val="20"/>
          <w:szCs w:val="20"/>
        </w:rPr>
        <w:t>1</w:t>
      </w:r>
      <w:r>
        <w:rPr>
          <w:rFonts w:eastAsia="Times New Roman" w:cs="Arial"/>
          <w:sz w:val="20"/>
          <w:szCs w:val="20"/>
        </w:rPr>
        <w:t>-1</w:t>
      </w:r>
      <w:r w:rsidR="00EB37F9">
        <w:rPr>
          <w:rFonts w:eastAsia="Times New Roman" w:cs="Arial"/>
          <w:sz w:val="20"/>
          <w:szCs w:val="20"/>
        </w:rPr>
        <w:t>4</w:t>
      </w:r>
      <w:r>
        <w:rPr>
          <w:rFonts w:eastAsia="Times New Roman" w:cs="Arial"/>
          <w:sz w:val="20"/>
          <w:szCs w:val="20"/>
        </w:rPr>
        <w:t xml:space="preserve"> July 202</w:t>
      </w:r>
      <w:r w:rsidR="00EB37F9">
        <w:rPr>
          <w:rFonts w:eastAsia="Times New Roman" w:cs="Arial"/>
          <w:sz w:val="20"/>
          <w:szCs w:val="20"/>
        </w:rPr>
        <w:t>5</w:t>
      </w:r>
      <w:r>
        <w:rPr>
          <w:rFonts w:eastAsia="Times New Roman" w:cs="Arial"/>
          <w:sz w:val="20"/>
          <w:szCs w:val="20"/>
        </w:rPr>
        <w:t xml:space="preserve"> for 202</w:t>
      </w:r>
      <w:r w:rsidR="00EB37F9">
        <w:rPr>
          <w:rFonts w:eastAsia="Times New Roman" w:cs="Arial"/>
          <w:sz w:val="20"/>
          <w:szCs w:val="20"/>
        </w:rPr>
        <w:t>4</w:t>
      </w:r>
      <w:r>
        <w:rPr>
          <w:rFonts w:eastAsia="Times New Roman" w:cs="Arial"/>
          <w:sz w:val="20"/>
          <w:szCs w:val="20"/>
        </w:rPr>
        <w:t>-2</w:t>
      </w:r>
      <w:r w:rsidR="00EB37F9">
        <w:rPr>
          <w:rFonts w:eastAsia="Times New Roman" w:cs="Arial"/>
          <w:sz w:val="20"/>
          <w:szCs w:val="20"/>
        </w:rPr>
        <w:t>5</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4D100D33"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7BD73DF5"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0B70D771"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p>
    <w:p w14:paraId="0305D236" w14:textId="77777777" w:rsidR="002373C7" w:rsidRDefault="002373C7" w:rsidP="002373C7">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115E1206"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w:t>
      </w:r>
      <w:r>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60E630B2"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79E6F633"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2C80050E"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464EADBF"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536C530D" w14:textId="77777777" w:rsidR="002373C7" w:rsidRDefault="002373C7" w:rsidP="002373C7">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7DBAEB51" w14:textId="77777777" w:rsidR="002373C7" w:rsidRDefault="002373C7" w:rsidP="002373C7">
      <w:pPr>
        <w:spacing w:after="0" w:line="240" w:lineRule="auto"/>
        <w:rPr>
          <w:rFonts w:eastAsia="Times New Roman" w:cs="Arial"/>
          <w:sz w:val="20"/>
          <w:szCs w:val="20"/>
        </w:rPr>
      </w:pPr>
    </w:p>
    <w:p w14:paraId="06E27B37" w14:textId="77777777" w:rsidR="002373C7" w:rsidRDefault="002373C7" w:rsidP="002373C7">
      <w:pPr>
        <w:pStyle w:val="ListParagraph"/>
        <w:numPr>
          <w:ilvl w:val="0"/>
          <w:numId w:val="1"/>
        </w:numPr>
        <w:rPr>
          <w:sz w:val="20"/>
        </w:rPr>
      </w:pPr>
      <w:r>
        <w:rPr>
          <w:sz w:val="20"/>
        </w:rPr>
        <w:t>confirmation that you are an elector in the smaller authority’s area;</w:t>
      </w:r>
    </w:p>
    <w:p w14:paraId="399D98F7" w14:textId="77777777" w:rsidR="002373C7" w:rsidRDefault="002373C7" w:rsidP="002373C7">
      <w:pPr>
        <w:pStyle w:val="ListParagraph"/>
        <w:numPr>
          <w:ilvl w:val="0"/>
          <w:numId w:val="1"/>
        </w:numPr>
        <w:rPr>
          <w:sz w:val="20"/>
        </w:rPr>
      </w:pPr>
      <w:r>
        <w:rPr>
          <w:sz w:val="20"/>
        </w:rPr>
        <w:t>why you are objecting to the accounts and the facts on which you rely;</w:t>
      </w:r>
    </w:p>
    <w:p w14:paraId="6E02071B" w14:textId="77777777" w:rsidR="002373C7" w:rsidRDefault="002373C7" w:rsidP="002373C7">
      <w:pPr>
        <w:pStyle w:val="ListParagraph"/>
        <w:numPr>
          <w:ilvl w:val="0"/>
          <w:numId w:val="1"/>
        </w:numPr>
        <w:rPr>
          <w:sz w:val="20"/>
        </w:rPr>
      </w:pPr>
      <w:r>
        <w:rPr>
          <w:sz w:val="20"/>
        </w:rPr>
        <w:t>details of any item in the accounts that you think is unlawful; and</w:t>
      </w:r>
    </w:p>
    <w:p w14:paraId="5ED78CAB" w14:textId="77777777" w:rsidR="002373C7" w:rsidRDefault="002373C7" w:rsidP="002373C7">
      <w:pPr>
        <w:pStyle w:val="ListParagraph"/>
        <w:numPr>
          <w:ilvl w:val="0"/>
          <w:numId w:val="1"/>
        </w:numPr>
        <w:rPr>
          <w:sz w:val="20"/>
        </w:rPr>
      </w:pPr>
      <w:r>
        <w:rPr>
          <w:sz w:val="20"/>
        </w:rPr>
        <w:t>details of any matter about which you think the external auditor should make a public interest report.</w:t>
      </w:r>
    </w:p>
    <w:p w14:paraId="0E3C71B0" w14:textId="77777777" w:rsidR="002373C7" w:rsidRDefault="002373C7" w:rsidP="002373C7">
      <w:pPr>
        <w:spacing w:after="0" w:line="240" w:lineRule="auto"/>
        <w:rPr>
          <w:rFonts w:eastAsia="Times New Roman" w:cs="Arial"/>
          <w:sz w:val="20"/>
          <w:szCs w:val="20"/>
        </w:rPr>
      </w:pPr>
    </w:p>
    <w:p w14:paraId="3FE22030" w14:textId="77777777" w:rsidR="002373C7" w:rsidRDefault="002373C7" w:rsidP="002373C7">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7"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60F9B491"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6691046D"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463BD0F"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6158E521"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5B066B"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2373C7" w14:paraId="4636657B" w14:textId="77777777" w:rsidTr="002373C7">
        <w:tc>
          <w:tcPr>
            <w:tcW w:w="4390" w:type="dxa"/>
            <w:tcBorders>
              <w:top w:val="single" w:sz="4" w:space="0" w:color="000000"/>
              <w:left w:val="single" w:sz="4" w:space="0" w:color="000000"/>
              <w:bottom w:val="single" w:sz="4" w:space="0" w:color="000000"/>
              <w:right w:val="single" w:sz="4" w:space="0" w:color="000000"/>
            </w:tcBorders>
            <w:vAlign w:val="center"/>
            <w:hideMark/>
          </w:tcPr>
          <w:p w14:paraId="01121223"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8"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2D4E8555"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p>
          <w:p w14:paraId="385DE5B2"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auditor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0541BE83"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p>
        </w:tc>
      </w:tr>
    </w:tbl>
    <w:p w14:paraId="6F29936B" w14:textId="77777777" w:rsidR="002F44E9" w:rsidRDefault="002F44E9"/>
    <w:sectPr w:rsidR="002F44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08083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C7"/>
    <w:rsid w:val="00014B1B"/>
    <w:rsid w:val="002373C7"/>
    <w:rsid w:val="002F44E9"/>
    <w:rsid w:val="002F6862"/>
    <w:rsid w:val="008B6B19"/>
    <w:rsid w:val="00C74D99"/>
    <w:rsid w:val="00DC0F68"/>
    <w:rsid w:val="00EB37F9"/>
    <w:rsid w:val="00F64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C5156"/>
  <w15:chartTrackingRefBased/>
  <w15:docId w15:val="{6523FA01-A4AE-40E6-A718-71843AAF3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3C7"/>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373C7"/>
    <w:rPr>
      <w:color w:val="0563C1" w:themeColor="hyperlink"/>
      <w:u w:val="single"/>
    </w:rPr>
  </w:style>
  <w:style w:type="paragraph" w:styleId="ListParagraph">
    <w:name w:val="List Paragraph"/>
    <w:basedOn w:val="Normal"/>
    <w:uiPriority w:val="34"/>
    <w:qFormat/>
    <w:rsid w:val="002373C7"/>
    <w:pPr>
      <w:overflowPunct w:val="0"/>
      <w:autoSpaceDE w:val="0"/>
      <w:autoSpaceDN w:val="0"/>
      <w:adjustRightInd w:val="0"/>
      <w:spacing w:after="0" w:line="240" w:lineRule="auto"/>
      <w:ind w:left="720"/>
      <w:contextualSpacing/>
      <w:jc w:val="left"/>
    </w:pPr>
    <w:rPr>
      <w:rFonts w:eastAsia="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64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kf-l.com/wp-content/uploads/2020/09/Council-accounts-a-guide-to-your-rights.pdf"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5" Type="http://schemas.openxmlformats.org/officeDocument/2006/relationships/hyperlink" Target="http://www.legislation.gov.uk/ukpga/2014/2/conten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1822</Words>
  <Characters>10391</Characters>
  <Application>Microsoft Office Word</Application>
  <DocSecurity>0</DocSecurity>
  <Lines>86</Lines>
  <Paragraphs>24</Paragraphs>
  <ScaleCrop>false</ScaleCrop>
  <Company/>
  <LinksUpToDate>false</LinksUpToDate>
  <CharactersWithSpaces>12189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Amanda Crocker</cp:lastModifiedBy>
  <cp:revision>2</cp:revision>
  <cp:lastPrinted>2025-06-17T09:18:00Z</cp:lastPrinted>
  <dcterms:created xsi:type="dcterms:W3CDTF">2025-06-17T09:20:00Z</dcterms:created>
  <dcterms:modified xsi:type="dcterms:W3CDTF">2025-06-17T09:20:00Z</dcterms:modified>
</cp:coreProperties>
</file>