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F69AA" w14:textId="4A49A1EA" w:rsidR="001D5BBF" w:rsidRDefault="001D5BBF" w:rsidP="001D5BBF">
      <w:pPr>
        <w:jc w:val="center"/>
        <w:rPr>
          <w:b/>
          <w:u w:val="single"/>
        </w:rPr>
      </w:pPr>
      <w:r>
        <w:rPr>
          <w:b/>
          <w:u w:val="single"/>
        </w:rPr>
        <w:t xml:space="preserve">INTERNAL AUDIT SERVICE FOR </w:t>
      </w:r>
      <w:r w:rsidR="000962CF">
        <w:rPr>
          <w:b/>
          <w:u w:val="single"/>
        </w:rPr>
        <w:t xml:space="preserve"> </w:t>
      </w:r>
      <w:r w:rsidR="007C6994">
        <w:rPr>
          <w:b/>
          <w:u w:val="single"/>
        </w:rPr>
        <w:t>DEWLISH</w:t>
      </w:r>
      <w:r w:rsidR="000962CF">
        <w:rPr>
          <w:b/>
          <w:u w:val="single"/>
        </w:rPr>
        <w:t xml:space="preserve"> </w:t>
      </w:r>
      <w:r>
        <w:rPr>
          <w:b/>
          <w:u w:val="single"/>
        </w:rPr>
        <w:t>PARISH COUNCIL</w:t>
      </w:r>
    </w:p>
    <w:p w14:paraId="2F3582A3" w14:textId="3DD30996" w:rsidR="001D5BBF" w:rsidRDefault="001D5BBF" w:rsidP="001D5BBF">
      <w:pPr>
        <w:rPr>
          <w:b/>
        </w:rPr>
      </w:pPr>
      <w:r>
        <w:rPr>
          <w:b/>
        </w:rPr>
        <w:t xml:space="preserve">Audit Programme – Financial Year </w:t>
      </w:r>
      <w:r w:rsidR="00194A4A">
        <w:rPr>
          <w:b/>
        </w:rPr>
        <w:t>2023-24</w:t>
      </w:r>
    </w:p>
    <w:p w14:paraId="32E185ED" w14:textId="57D09AFE" w:rsidR="005412AB" w:rsidRDefault="001D5BBF">
      <w:pPr>
        <w:rPr>
          <w:b/>
        </w:rPr>
      </w:pPr>
      <w:r>
        <w:rPr>
          <w:b/>
        </w:rPr>
        <w:t>I certify that I have carried out the test</w:t>
      </w:r>
      <w:r w:rsidR="00D33613">
        <w:rPr>
          <w:b/>
        </w:rPr>
        <w:t>s</w:t>
      </w:r>
      <w:r>
        <w:rPr>
          <w:b/>
        </w:rPr>
        <w:t xml:space="preserve"> detailed below in accordance with the suggested approach contained in the </w:t>
      </w:r>
      <w:r w:rsidR="00777C41">
        <w:rPr>
          <w:b/>
        </w:rPr>
        <w:t xml:space="preserve">JPAG Practitioners Guide, published April </w:t>
      </w:r>
      <w:r w:rsidR="002A69A9">
        <w:rPr>
          <w:b/>
        </w:rPr>
        <w:t>202</w:t>
      </w:r>
      <w:r w:rsidR="00194A4A">
        <w:rPr>
          <w:b/>
        </w:rPr>
        <w:t>4</w:t>
      </w:r>
      <w:r w:rsidR="00777C41">
        <w:rPr>
          <w:b/>
        </w:rPr>
        <w:t>.</w:t>
      </w:r>
      <w:r w:rsidR="00132347">
        <w:rPr>
          <w:b/>
        </w:rPr>
        <w:t xml:space="preserve"> In order to carry out the audit below I have also reviewed the minutes of the Parish Council and </w:t>
      </w:r>
      <w:r w:rsidR="00C1487D">
        <w:rPr>
          <w:b/>
        </w:rPr>
        <w:t xml:space="preserve">its </w:t>
      </w:r>
      <w:r w:rsidR="00132347">
        <w:rPr>
          <w:b/>
        </w:rPr>
        <w:t>committees</w:t>
      </w:r>
      <w:r w:rsidR="00C1487D">
        <w:rPr>
          <w:b/>
        </w:rPr>
        <w:t xml:space="preserve"> to gauge the effectiveness of the authorities overall controls and decision making processes.</w:t>
      </w:r>
    </w:p>
    <w:tbl>
      <w:tblPr>
        <w:tblStyle w:val="TableGrid"/>
        <w:tblW w:w="9242" w:type="dxa"/>
        <w:tblLayout w:type="fixed"/>
        <w:tblLook w:val="04A0" w:firstRow="1" w:lastRow="0" w:firstColumn="1" w:lastColumn="0" w:noHBand="0" w:noVBand="1"/>
      </w:tblPr>
      <w:tblGrid>
        <w:gridCol w:w="1951"/>
        <w:gridCol w:w="3006"/>
        <w:gridCol w:w="1105"/>
        <w:gridCol w:w="3180"/>
      </w:tblGrid>
      <w:tr w:rsidR="002F7D75" w14:paraId="3A61B3E3" w14:textId="77777777" w:rsidTr="00360DBB">
        <w:tc>
          <w:tcPr>
            <w:tcW w:w="1951" w:type="dxa"/>
          </w:tcPr>
          <w:p w14:paraId="10DB9F5B" w14:textId="1A234855" w:rsidR="001D5BBF" w:rsidRDefault="00777C41" w:rsidP="002F7D75">
            <w:r>
              <w:t>AGAR Certificate Reference</w:t>
            </w:r>
          </w:p>
        </w:tc>
        <w:tc>
          <w:tcPr>
            <w:tcW w:w="3006" w:type="dxa"/>
          </w:tcPr>
          <w:p w14:paraId="547D19C2" w14:textId="77777777" w:rsidR="002F7D75" w:rsidRDefault="000A4B24" w:rsidP="002F7D75">
            <w:r>
              <w:t>Tests</w:t>
            </w:r>
          </w:p>
        </w:tc>
        <w:tc>
          <w:tcPr>
            <w:tcW w:w="1105" w:type="dxa"/>
          </w:tcPr>
          <w:p w14:paraId="5E520E0D" w14:textId="1DEE3254" w:rsidR="002F7D75" w:rsidRDefault="00360DBB" w:rsidP="002F7D75">
            <w:r>
              <w:t>Test complete</w:t>
            </w:r>
          </w:p>
        </w:tc>
        <w:tc>
          <w:tcPr>
            <w:tcW w:w="3180" w:type="dxa"/>
          </w:tcPr>
          <w:p w14:paraId="0CF1FC1E" w14:textId="77777777" w:rsidR="002F7D75" w:rsidRDefault="000A4B24" w:rsidP="002F7D75">
            <w:r>
              <w:t>Comments</w:t>
            </w:r>
          </w:p>
        </w:tc>
      </w:tr>
      <w:tr w:rsidR="00777C41" w14:paraId="0C498D33" w14:textId="77777777" w:rsidTr="000E5EFF">
        <w:trPr>
          <w:trHeight w:val="438"/>
        </w:trPr>
        <w:tc>
          <w:tcPr>
            <w:tcW w:w="1951" w:type="dxa"/>
            <w:vMerge w:val="restart"/>
          </w:tcPr>
          <w:p w14:paraId="108C5F34" w14:textId="77777777" w:rsidR="00777C41" w:rsidRDefault="00777C41" w:rsidP="002F7D75">
            <w:pPr>
              <w:rPr>
                <w:rFonts w:cs="Arial"/>
                <w:sz w:val="20"/>
                <w:szCs w:val="20"/>
              </w:rPr>
            </w:pPr>
            <w:r>
              <w:rPr>
                <w:rFonts w:cs="Arial"/>
                <w:sz w:val="20"/>
                <w:szCs w:val="20"/>
              </w:rPr>
              <w:t>A : Appropriate accounting records have been kept throughout the year</w:t>
            </w:r>
          </w:p>
          <w:p w14:paraId="7D4070DC" w14:textId="77777777" w:rsidR="00777C41" w:rsidRDefault="00777C41" w:rsidP="002F7D75">
            <w:pPr>
              <w:rPr>
                <w:rFonts w:cs="Arial"/>
                <w:sz w:val="20"/>
                <w:szCs w:val="20"/>
              </w:rPr>
            </w:pPr>
          </w:p>
          <w:p w14:paraId="513ECCA7" w14:textId="7201327E" w:rsidR="00777C41" w:rsidRPr="00F87FD7" w:rsidRDefault="00777C41" w:rsidP="002F7D75">
            <w:pPr>
              <w:rPr>
                <w:rFonts w:cs="Arial"/>
                <w:sz w:val="20"/>
                <w:szCs w:val="20"/>
              </w:rPr>
            </w:pPr>
            <w:r>
              <w:rPr>
                <w:rFonts w:cs="Arial"/>
                <w:sz w:val="20"/>
                <w:szCs w:val="20"/>
              </w:rPr>
              <w:t>I: Periodic bank reconciliations were properly carried out during the year.</w:t>
            </w:r>
          </w:p>
        </w:tc>
        <w:tc>
          <w:tcPr>
            <w:tcW w:w="3006" w:type="dxa"/>
          </w:tcPr>
          <w:p w14:paraId="713DFD8E" w14:textId="6CAD7F9D" w:rsidR="00777C41" w:rsidRPr="00F87FD7" w:rsidRDefault="00777C41" w:rsidP="002F7D75">
            <w:pPr>
              <w:rPr>
                <w:rFonts w:cs="Arial"/>
                <w:sz w:val="20"/>
                <w:szCs w:val="20"/>
              </w:rPr>
            </w:pPr>
            <w:r>
              <w:rPr>
                <w:rFonts w:cs="Arial"/>
                <w:sz w:val="20"/>
                <w:szCs w:val="20"/>
              </w:rPr>
              <w:t xml:space="preserve">Ensure that the carried forward balance </w:t>
            </w:r>
            <w:r w:rsidR="00462D95">
              <w:rPr>
                <w:rFonts w:cs="Arial"/>
                <w:sz w:val="20"/>
                <w:szCs w:val="20"/>
              </w:rPr>
              <w:t>from the prior year cash book balances to the new financial year</w:t>
            </w:r>
          </w:p>
        </w:tc>
        <w:tc>
          <w:tcPr>
            <w:tcW w:w="1105" w:type="dxa"/>
            <w:shd w:val="clear" w:color="auto" w:fill="auto"/>
          </w:tcPr>
          <w:p w14:paraId="72351716" w14:textId="032110CE" w:rsidR="00777C41" w:rsidRPr="000E5EFF" w:rsidRDefault="000E5EFF" w:rsidP="002F7D75">
            <w:pPr>
              <w:rPr>
                <w:rFonts w:cs="Arial"/>
                <w:sz w:val="20"/>
                <w:szCs w:val="20"/>
              </w:rPr>
            </w:pPr>
            <w:r w:rsidRPr="000E5EFF">
              <w:rPr>
                <w:rFonts w:cs="Arial"/>
                <w:sz w:val="20"/>
                <w:szCs w:val="20"/>
              </w:rPr>
              <w:t>Yes</w:t>
            </w:r>
          </w:p>
        </w:tc>
        <w:tc>
          <w:tcPr>
            <w:tcW w:w="3180" w:type="dxa"/>
            <w:shd w:val="clear" w:color="auto" w:fill="auto"/>
          </w:tcPr>
          <w:p w14:paraId="7603FFC5" w14:textId="77777777" w:rsidR="00777C41" w:rsidRPr="000E5EFF" w:rsidRDefault="00F522EF" w:rsidP="004F084D">
            <w:pPr>
              <w:rPr>
                <w:rFonts w:cs="Arial"/>
                <w:sz w:val="20"/>
                <w:szCs w:val="20"/>
              </w:rPr>
            </w:pPr>
            <w:r w:rsidRPr="000E5EFF">
              <w:rPr>
                <w:rFonts w:cs="Arial"/>
                <w:sz w:val="20"/>
                <w:szCs w:val="20"/>
              </w:rPr>
              <w:t>Opening balance on Savings acct £9946.26</w:t>
            </w:r>
          </w:p>
          <w:p w14:paraId="76D7D950" w14:textId="77777777" w:rsidR="00F522EF" w:rsidRPr="000E5EFF" w:rsidRDefault="00F522EF" w:rsidP="004F084D">
            <w:pPr>
              <w:rPr>
                <w:rFonts w:cs="Arial"/>
                <w:sz w:val="20"/>
                <w:szCs w:val="20"/>
              </w:rPr>
            </w:pPr>
            <w:r w:rsidRPr="000E5EFF">
              <w:rPr>
                <w:rFonts w:cs="Arial"/>
                <w:sz w:val="20"/>
                <w:szCs w:val="20"/>
              </w:rPr>
              <w:t>Opening balance on Current acct</w:t>
            </w:r>
          </w:p>
          <w:p w14:paraId="78C7CE6B" w14:textId="77777777" w:rsidR="00F522EF" w:rsidRPr="000E5EFF" w:rsidRDefault="00F522EF" w:rsidP="004F084D">
            <w:pPr>
              <w:rPr>
                <w:rFonts w:cs="Arial"/>
                <w:sz w:val="20"/>
                <w:szCs w:val="20"/>
              </w:rPr>
            </w:pPr>
            <w:r w:rsidRPr="000E5EFF">
              <w:rPr>
                <w:rFonts w:cs="Arial"/>
                <w:sz w:val="20"/>
                <w:szCs w:val="20"/>
              </w:rPr>
              <w:t>£2493.46</w:t>
            </w:r>
            <w:r w:rsidR="00C61E4D" w:rsidRPr="000E5EFF">
              <w:rPr>
                <w:rFonts w:cs="Arial"/>
                <w:sz w:val="20"/>
                <w:szCs w:val="20"/>
              </w:rPr>
              <w:t>.</w:t>
            </w:r>
          </w:p>
          <w:p w14:paraId="3F6B23CF" w14:textId="0D9EA317" w:rsidR="00C61E4D" w:rsidRPr="000E5EFF" w:rsidRDefault="00C61E4D" w:rsidP="004F084D">
            <w:pPr>
              <w:rPr>
                <w:rFonts w:cs="Arial"/>
                <w:sz w:val="20"/>
                <w:szCs w:val="20"/>
              </w:rPr>
            </w:pPr>
            <w:r w:rsidRPr="000E5EFF">
              <w:rPr>
                <w:rFonts w:cs="Arial"/>
                <w:sz w:val="20"/>
                <w:szCs w:val="20"/>
              </w:rPr>
              <w:t>Payments not cleared were £1304.22 which left the opening balance as £11135.50. AGAR opening balances match</w:t>
            </w:r>
          </w:p>
        </w:tc>
      </w:tr>
      <w:tr w:rsidR="00777C41" w14:paraId="67C7888C" w14:textId="77777777" w:rsidTr="00F015D8">
        <w:trPr>
          <w:trHeight w:val="438"/>
        </w:trPr>
        <w:tc>
          <w:tcPr>
            <w:tcW w:w="1951" w:type="dxa"/>
            <w:vMerge/>
          </w:tcPr>
          <w:p w14:paraId="447BA328" w14:textId="77777777" w:rsidR="00777C41" w:rsidRDefault="00777C41" w:rsidP="002F7D75">
            <w:pPr>
              <w:rPr>
                <w:rFonts w:cs="Arial"/>
                <w:sz w:val="20"/>
                <w:szCs w:val="20"/>
              </w:rPr>
            </w:pPr>
          </w:p>
        </w:tc>
        <w:tc>
          <w:tcPr>
            <w:tcW w:w="3006" w:type="dxa"/>
          </w:tcPr>
          <w:p w14:paraId="562F0C72" w14:textId="35C6D9FF" w:rsidR="00777C41" w:rsidRPr="00F87FD7" w:rsidRDefault="00462D95" w:rsidP="002F7D75">
            <w:pPr>
              <w:rPr>
                <w:rFonts w:cs="Arial"/>
                <w:sz w:val="20"/>
                <w:szCs w:val="20"/>
              </w:rPr>
            </w:pPr>
            <w:r>
              <w:rPr>
                <w:rFonts w:cs="Arial"/>
                <w:sz w:val="20"/>
                <w:szCs w:val="20"/>
              </w:rPr>
              <w:t xml:space="preserve">Check a sample of the financial transactions in the cashbooks, to the bank statements </w:t>
            </w:r>
            <w:r w:rsidR="00A50661">
              <w:rPr>
                <w:rFonts w:cs="Arial"/>
                <w:sz w:val="20"/>
                <w:szCs w:val="20"/>
              </w:rPr>
              <w:t>and that S137 limits are adhered to.</w:t>
            </w:r>
          </w:p>
        </w:tc>
        <w:tc>
          <w:tcPr>
            <w:tcW w:w="1105" w:type="dxa"/>
            <w:shd w:val="clear" w:color="auto" w:fill="auto"/>
          </w:tcPr>
          <w:p w14:paraId="65FD663A" w14:textId="736670A2" w:rsidR="00777C41" w:rsidRPr="00F87FD7" w:rsidRDefault="00C56548" w:rsidP="002F7D75">
            <w:pPr>
              <w:rPr>
                <w:rFonts w:cs="Arial"/>
                <w:sz w:val="20"/>
                <w:szCs w:val="20"/>
              </w:rPr>
            </w:pPr>
            <w:r>
              <w:rPr>
                <w:rFonts w:cs="Arial"/>
                <w:sz w:val="20"/>
                <w:szCs w:val="20"/>
              </w:rPr>
              <w:t>Yes</w:t>
            </w:r>
          </w:p>
        </w:tc>
        <w:tc>
          <w:tcPr>
            <w:tcW w:w="3180" w:type="dxa"/>
            <w:shd w:val="clear" w:color="auto" w:fill="auto"/>
          </w:tcPr>
          <w:p w14:paraId="45479FBA" w14:textId="17C6B51E" w:rsidR="00777C41" w:rsidRPr="00F87FD7" w:rsidRDefault="00C56548" w:rsidP="004F084D">
            <w:pPr>
              <w:rPr>
                <w:rFonts w:cs="Arial"/>
                <w:sz w:val="20"/>
                <w:szCs w:val="20"/>
              </w:rPr>
            </w:pPr>
            <w:r>
              <w:rPr>
                <w:rFonts w:cs="Arial"/>
                <w:sz w:val="20"/>
                <w:szCs w:val="20"/>
              </w:rPr>
              <w:t xml:space="preserve">No section 137 is listed. There is a question over whether the wreath and bugler payment </w:t>
            </w:r>
            <w:r w:rsidR="00530F79">
              <w:rPr>
                <w:rFonts w:cs="Arial"/>
                <w:sz w:val="20"/>
                <w:szCs w:val="20"/>
              </w:rPr>
              <w:t>are</w:t>
            </w:r>
            <w:r>
              <w:rPr>
                <w:rFonts w:cs="Arial"/>
                <w:sz w:val="20"/>
                <w:szCs w:val="20"/>
              </w:rPr>
              <w:t xml:space="preserve"> S137 but even with this the expenditure is well below the limit.</w:t>
            </w:r>
          </w:p>
        </w:tc>
      </w:tr>
      <w:tr w:rsidR="00777C41" w14:paraId="67C1FEF2" w14:textId="77777777" w:rsidTr="00360DBB">
        <w:trPr>
          <w:trHeight w:val="438"/>
        </w:trPr>
        <w:tc>
          <w:tcPr>
            <w:tcW w:w="1951" w:type="dxa"/>
            <w:vMerge/>
          </w:tcPr>
          <w:p w14:paraId="6CCE44DD" w14:textId="77777777" w:rsidR="00777C41" w:rsidRDefault="00777C41" w:rsidP="002F7D75">
            <w:pPr>
              <w:rPr>
                <w:rFonts w:cs="Arial"/>
                <w:sz w:val="20"/>
                <w:szCs w:val="20"/>
              </w:rPr>
            </w:pPr>
          </w:p>
        </w:tc>
        <w:tc>
          <w:tcPr>
            <w:tcW w:w="3006" w:type="dxa"/>
          </w:tcPr>
          <w:p w14:paraId="4034C29A" w14:textId="76D8235F" w:rsidR="00777C41" w:rsidRPr="00F87FD7" w:rsidRDefault="00462D95" w:rsidP="002F7D75">
            <w:pPr>
              <w:rPr>
                <w:rFonts w:cs="Arial"/>
                <w:sz w:val="20"/>
                <w:szCs w:val="20"/>
              </w:rPr>
            </w:pPr>
            <w:r>
              <w:rPr>
                <w:rFonts w:cs="Arial"/>
                <w:sz w:val="20"/>
                <w:szCs w:val="20"/>
              </w:rPr>
              <w:t>Ensure that the bank reconciliations are prepared regularly and subject to independent scrutiny and sign-off by Council members</w:t>
            </w:r>
          </w:p>
        </w:tc>
        <w:tc>
          <w:tcPr>
            <w:tcW w:w="1105" w:type="dxa"/>
          </w:tcPr>
          <w:p w14:paraId="431A7293" w14:textId="0EA79925" w:rsidR="00777C41" w:rsidRPr="00F87FD7" w:rsidRDefault="00563B5E" w:rsidP="002F7D75">
            <w:pPr>
              <w:rPr>
                <w:rFonts w:cs="Arial"/>
                <w:sz w:val="20"/>
                <w:szCs w:val="20"/>
              </w:rPr>
            </w:pPr>
            <w:r>
              <w:rPr>
                <w:rFonts w:cs="Arial"/>
                <w:sz w:val="20"/>
                <w:szCs w:val="20"/>
              </w:rPr>
              <w:t>Yes</w:t>
            </w:r>
          </w:p>
        </w:tc>
        <w:tc>
          <w:tcPr>
            <w:tcW w:w="3180" w:type="dxa"/>
          </w:tcPr>
          <w:p w14:paraId="7238B21A" w14:textId="77777777" w:rsidR="00777C41" w:rsidRDefault="00563B5E" w:rsidP="004F084D">
            <w:pPr>
              <w:rPr>
                <w:rFonts w:cs="Arial"/>
                <w:sz w:val="20"/>
                <w:szCs w:val="20"/>
              </w:rPr>
            </w:pPr>
            <w:r>
              <w:rPr>
                <w:rFonts w:cs="Arial"/>
                <w:sz w:val="20"/>
                <w:szCs w:val="20"/>
              </w:rPr>
              <w:t>Bank Reconciliations are regularly reported</w:t>
            </w:r>
            <w:r w:rsidR="00F522EF">
              <w:rPr>
                <w:rFonts w:cs="Arial"/>
                <w:sz w:val="20"/>
                <w:szCs w:val="20"/>
              </w:rPr>
              <w:t xml:space="preserve">, signed off by Councillors </w:t>
            </w:r>
            <w:r>
              <w:rPr>
                <w:rFonts w:cs="Arial"/>
                <w:sz w:val="20"/>
                <w:szCs w:val="20"/>
              </w:rPr>
              <w:t xml:space="preserve"> and minuted. Copies are included in the audit file with the Agenda papers</w:t>
            </w:r>
            <w:r w:rsidR="009C7283">
              <w:rPr>
                <w:rFonts w:cs="Arial"/>
                <w:sz w:val="20"/>
                <w:szCs w:val="20"/>
              </w:rPr>
              <w:t>.</w:t>
            </w:r>
          </w:p>
          <w:p w14:paraId="68AA4911" w14:textId="5B17AE20" w:rsidR="009C7283" w:rsidRPr="00F87FD7" w:rsidRDefault="009C7283" w:rsidP="004F084D">
            <w:pPr>
              <w:rPr>
                <w:rFonts w:cs="Arial"/>
                <w:sz w:val="20"/>
                <w:szCs w:val="20"/>
              </w:rPr>
            </w:pPr>
            <w:r>
              <w:rPr>
                <w:rFonts w:cs="Arial"/>
                <w:sz w:val="20"/>
                <w:szCs w:val="20"/>
              </w:rPr>
              <w:t>The bank reconciliation for March 24 is correct and matches the figures in the AGAR</w:t>
            </w:r>
          </w:p>
        </w:tc>
      </w:tr>
      <w:tr w:rsidR="00777C41" w14:paraId="4F78BC90" w14:textId="77777777" w:rsidTr="00C56548">
        <w:trPr>
          <w:trHeight w:val="438"/>
        </w:trPr>
        <w:tc>
          <w:tcPr>
            <w:tcW w:w="1951" w:type="dxa"/>
            <w:vMerge/>
          </w:tcPr>
          <w:p w14:paraId="185E67BA" w14:textId="77777777" w:rsidR="00777C41" w:rsidRDefault="00777C41" w:rsidP="002F7D75">
            <w:pPr>
              <w:rPr>
                <w:rFonts w:cs="Arial"/>
                <w:sz w:val="20"/>
                <w:szCs w:val="20"/>
              </w:rPr>
            </w:pPr>
          </w:p>
        </w:tc>
        <w:tc>
          <w:tcPr>
            <w:tcW w:w="3006" w:type="dxa"/>
          </w:tcPr>
          <w:p w14:paraId="78BE0DED" w14:textId="11A68FA5" w:rsidR="00777C41" w:rsidRPr="00F87FD7" w:rsidRDefault="00462D95" w:rsidP="002F7D75">
            <w:pPr>
              <w:rPr>
                <w:rFonts w:cs="Arial"/>
                <w:sz w:val="20"/>
                <w:szCs w:val="20"/>
              </w:rPr>
            </w:pPr>
            <w:r>
              <w:rPr>
                <w:rFonts w:cs="Arial"/>
                <w:sz w:val="20"/>
                <w:szCs w:val="20"/>
              </w:rPr>
              <w:t>Verify the accuracy of the year-end bank reconciliation and ensure the correct amount is listed on the AGAR report</w:t>
            </w:r>
          </w:p>
        </w:tc>
        <w:tc>
          <w:tcPr>
            <w:tcW w:w="1105" w:type="dxa"/>
            <w:shd w:val="clear" w:color="auto" w:fill="auto"/>
          </w:tcPr>
          <w:p w14:paraId="2E29489E" w14:textId="4AF1984E" w:rsidR="00777C41" w:rsidRPr="00F87FD7" w:rsidRDefault="00C56548" w:rsidP="002F7D75">
            <w:pPr>
              <w:rPr>
                <w:rFonts w:cs="Arial"/>
                <w:sz w:val="20"/>
                <w:szCs w:val="20"/>
              </w:rPr>
            </w:pPr>
            <w:r>
              <w:rPr>
                <w:rFonts w:cs="Arial"/>
                <w:sz w:val="20"/>
                <w:szCs w:val="20"/>
              </w:rPr>
              <w:t>Yes</w:t>
            </w:r>
          </w:p>
        </w:tc>
        <w:tc>
          <w:tcPr>
            <w:tcW w:w="3180" w:type="dxa"/>
            <w:shd w:val="clear" w:color="auto" w:fill="auto"/>
          </w:tcPr>
          <w:p w14:paraId="1036ABBC" w14:textId="77777777" w:rsidR="00777C41" w:rsidRDefault="00C61E4D" w:rsidP="004F084D">
            <w:pPr>
              <w:rPr>
                <w:rFonts w:cs="Arial"/>
                <w:sz w:val="20"/>
                <w:szCs w:val="20"/>
              </w:rPr>
            </w:pPr>
            <w:r>
              <w:rPr>
                <w:rFonts w:cs="Arial"/>
                <w:sz w:val="20"/>
                <w:szCs w:val="20"/>
              </w:rPr>
              <w:t>End of year balances on Savings Acct £20,019.93.</w:t>
            </w:r>
          </w:p>
          <w:p w14:paraId="305458F9" w14:textId="77777777" w:rsidR="00C61E4D" w:rsidRDefault="00C61E4D" w:rsidP="004F084D">
            <w:pPr>
              <w:rPr>
                <w:rFonts w:cs="Arial"/>
                <w:sz w:val="20"/>
                <w:szCs w:val="20"/>
              </w:rPr>
            </w:pPr>
            <w:r>
              <w:rPr>
                <w:rFonts w:cs="Arial"/>
                <w:sz w:val="20"/>
                <w:szCs w:val="20"/>
              </w:rPr>
              <w:t>End of year balance on Current Acct £769.08</w:t>
            </w:r>
          </w:p>
          <w:p w14:paraId="00D39145" w14:textId="01158FEB" w:rsidR="00C61E4D" w:rsidRPr="00F87FD7" w:rsidRDefault="00C61E4D" w:rsidP="004F084D">
            <w:pPr>
              <w:rPr>
                <w:rFonts w:cs="Arial"/>
                <w:sz w:val="20"/>
                <w:szCs w:val="20"/>
              </w:rPr>
            </w:pPr>
            <w:r>
              <w:rPr>
                <w:rFonts w:cs="Arial"/>
                <w:sz w:val="20"/>
                <w:szCs w:val="20"/>
              </w:rPr>
              <w:t>Payments not cleared were £433.74 which left the closing balance as £20355.27. AGAR closing balances match</w:t>
            </w:r>
          </w:p>
        </w:tc>
      </w:tr>
      <w:tr w:rsidR="00777C41" w14:paraId="0DC16672" w14:textId="77777777" w:rsidTr="00360DBB">
        <w:trPr>
          <w:trHeight w:val="438"/>
        </w:trPr>
        <w:tc>
          <w:tcPr>
            <w:tcW w:w="1951" w:type="dxa"/>
            <w:vMerge/>
          </w:tcPr>
          <w:p w14:paraId="65E6B881" w14:textId="77777777" w:rsidR="00777C41" w:rsidRDefault="00777C41" w:rsidP="002F7D75">
            <w:pPr>
              <w:rPr>
                <w:rFonts w:cs="Arial"/>
                <w:sz w:val="20"/>
                <w:szCs w:val="20"/>
              </w:rPr>
            </w:pPr>
          </w:p>
        </w:tc>
        <w:tc>
          <w:tcPr>
            <w:tcW w:w="3006" w:type="dxa"/>
          </w:tcPr>
          <w:p w14:paraId="5F410A26" w14:textId="036F16CC" w:rsidR="00777C41" w:rsidRPr="00F87FD7" w:rsidRDefault="00462D95" w:rsidP="002F7D75">
            <w:pPr>
              <w:rPr>
                <w:rFonts w:cs="Arial"/>
                <w:sz w:val="20"/>
                <w:szCs w:val="20"/>
              </w:rPr>
            </w:pPr>
            <w:r>
              <w:rPr>
                <w:rFonts w:cs="Arial"/>
                <w:sz w:val="20"/>
                <w:szCs w:val="20"/>
              </w:rPr>
              <w:t>If the authority has bank balances in excess of £100,000 that it has an appropriate investment strategy</w:t>
            </w:r>
          </w:p>
        </w:tc>
        <w:tc>
          <w:tcPr>
            <w:tcW w:w="1105" w:type="dxa"/>
          </w:tcPr>
          <w:p w14:paraId="5D2F331D" w14:textId="55CE71AB" w:rsidR="00777C41" w:rsidRPr="00F87FD7" w:rsidRDefault="00C61E4D" w:rsidP="002F7D75">
            <w:pPr>
              <w:rPr>
                <w:rFonts w:cs="Arial"/>
                <w:sz w:val="20"/>
                <w:szCs w:val="20"/>
              </w:rPr>
            </w:pPr>
            <w:r>
              <w:rPr>
                <w:rFonts w:cs="Arial"/>
                <w:sz w:val="20"/>
                <w:szCs w:val="20"/>
              </w:rPr>
              <w:t xml:space="preserve">N/A </w:t>
            </w:r>
          </w:p>
        </w:tc>
        <w:tc>
          <w:tcPr>
            <w:tcW w:w="3180" w:type="dxa"/>
          </w:tcPr>
          <w:p w14:paraId="76C8BB2B" w14:textId="6919BB0D" w:rsidR="00777C41" w:rsidRPr="00F87FD7" w:rsidRDefault="00C61E4D" w:rsidP="004F084D">
            <w:pPr>
              <w:rPr>
                <w:rFonts w:cs="Arial"/>
                <w:sz w:val="20"/>
                <w:szCs w:val="20"/>
              </w:rPr>
            </w:pPr>
            <w:r>
              <w:rPr>
                <w:rFonts w:cs="Arial"/>
                <w:sz w:val="20"/>
                <w:szCs w:val="20"/>
              </w:rPr>
              <w:t>Bank Balances in total are less than £100,000</w:t>
            </w:r>
          </w:p>
        </w:tc>
      </w:tr>
      <w:tr w:rsidR="00462D95" w14:paraId="5B9AC731" w14:textId="77777777" w:rsidTr="00360DBB">
        <w:trPr>
          <w:trHeight w:val="489"/>
        </w:trPr>
        <w:tc>
          <w:tcPr>
            <w:tcW w:w="1951" w:type="dxa"/>
          </w:tcPr>
          <w:p w14:paraId="7CBA9E90" w14:textId="3A681DCF" w:rsidR="00462D95" w:rsidRPr="00F87FD7" w:rsidRDefault="00462D95" w:rsidP="002F7D75">
            <w:pPr>
              <w:rPr>
                <w:rFonts w:cs="Arial"/>
                <w:sz w:val="20"/>
                <w:szCs w:val="20"/>
              </w:rPr>
            </w:pPr>
            <w:r>
              <w:rPr>
                <w:rFonts w:cs="Arial"/>
                <w:sz w:val="20"/>
                <w:szCs w:val="20"/>
              </w:rPr>
              <w:t>B: The authority complied with its financial regulations, payments were supported by invoices, all expenditure was approved and VAT was appropriately accounted for</w:t>
            </w:r>
          </w:p>
        </w:tc>
        <w:tc>
          <w:tcPr>
            <w:tcW w:w="3006" w:type="dxa"/>
          </w:tcPr>
          <w:p w14:paraId="1E61EDA1" w14:textId="68F8DD67" w:rsidR="00462D95" w:rsidRPr="00F87FD7" w:rsidRDefault="00462D95" w:rsidP="002F7D75">
            <w:pPr>
              <w:rPr>
                <w:rFonts w:cs="Arial"/>
                <w:sz w:val="20"/>
                <w:szCs w:val="20"/>
              </w:rPr>
            </w:pPr>
            <w:r>
              <w:rPr>
                <w:rFonts w:cs="Arial"/>
                <w:sz w:val="20"/>
                <w:szCs w:val="20"/>
              </w:rPr>
              <w:t xml:space="preserve">Review the procedures in place for acquisition of formal tenders and quotes ensuring they are in line with the Standing Orders and Financial Regulations. </w:t>
            </w:r>
          </w:p>
        </w:tc>
        <w:tc>
          <w:tcPr>
            <w:tcW w:w="1105" w:type="dxa"/>
          </w:tcPr>
          <w:p w14:paraId="2DE601F2" w14:textId="6310E6BF" w:rsidR="00462D95" w:rsidRPr="00F87FD7" w:rsidRDefault="00F56517" w:rsidP="002F7D75">
            <w:pPr>
              <w:rPr>
                <w:rFonts w:cs="Arial"/>
                <w:sz w:val="20"/>
                <w:szCs w:val="20"/>
              </w:rPr>
            </w:pPr>
            <w:r>
              <w:rPr>
                <w:rFonts w:cs="Arial"/>
                <w:sz w:val="20"/>
                <w:szCs w:val="20"/>
              </w:rPr>
              <w:t>Yes</w:t>
            </w:r>
          </w:p>
        </w:tc>
        <w:tc>
          <w:tcPr>
            <w:tcW w:w="3180" w:type="dxa"/>
          </w:tcPr>
          <w:p w14:paraId="1A8DECD9" w14:textId="77777777" w:rsidR="00F56517" w:rsidRDefault="00F56517" w:rsidP="00F56517">
            <w:pPr>
              <w:rPr>
                <w:rFonts w:cs="Arial"/>
                <w:sz w:val="20"/>
                <w:szCs w:val="20"/>
              </w:rPr>
            </w:pPr>
            <w:r>
              <w:rPr>
                <w:rFonts w:cs="Arial"/>
                <w:sz w:val="20"/>
                <w:szCs w:val="20"/>
              </w:rPr>
              <w:t xml:space="preserve">There are clear processes for quotes and tenders. </w:t>
            </w:r>
          </w:p>
          <w:p w14:paraId="5E61250A" w14:textId="77777777" w:rsidR="00462D95" w:rsidRDefault="00F56517" w:rsidP="00F56517">
            <w:pPr>
              <w:rPr>
                <w:rFonts w:cs="Arial"/>
                <w:sz w:val="20"/>
                <w:szCs w:val="20"/>
              </w:rPr>
            </w:pPr>
            <w:r>
              <w:rPr>
                <w:rFonts w:cs="Arial"/>
                <w:sz w:val="20"/>
                <w:szCs w:val="20"/>
              </w:rPr>
              <w:t xml:space="preserve">Both documents were reviewed, amended and agreed in May 2023 – Min 23.27. It was noted in this minute that these have been amended. </w:t>
            </w:r>
          </w:p>
          <w:p w14:paraId="032F010B" w14:textId="77777777" w:rsidR="00F56517" w:rsidRPr="00F56517" w:rsidRDefault="00F56517" w:rsidP="00F56517">
            <w:pPr>
              <w:rPr>
                <w:rFonts w:cs="Arial"/>
                <w:b/>
                <w:bCs/>
                <w:sz w:val="20"/>
                <w:szCs w:val="20"/>
                <w:u w:val="single"/>
              </w:rPr>
            </w:pPr>
            <w:bookmarkStart w:id="0" w:name="_Hlk168646832"/>
            <w:r w:rsidRPr="00F56517">
              <w:rPr>
                <w:rFonts w:cs="Arial"/>
                <w:b/>
                <w:bCs/>
                <w:sz w:val="20"/>
                <w:szCs w:val="20"/>
                <w:u w:val="single"/>
              </w:rPr>
              <w:t xml:space="preserve">Recommendation 1: </w:t>
            </w:r>
          </w:p>
          <w:p w14:paraId="6BE56D30" w14:textId="50131AF5" w:rsidR="00F56517" w:rsidRPr="00F56517" w:rsidRDefault="00F56517" w:rsidP="00F56517">
            <w:pPr>
              <w:rPr>
                <w:rFonts w:cs="Arial"/>
                <w:sz w:val="20"/>
                <w:szCs w:val="20"/>
              </w:rPr>
            </w:pPr>
            <w:r w:rsidRPr="00F56517">
              <w:rPr>
                <w:rFonts w:cs="Arial"/>
                <w:b/>
                <w:bCs/>
                <w:sz w:val="20"/>
                <w:szCs w:val="20"/>
              </w:rPr>
              <w:t>That the revised Standing Order and Financial Regulations are updated to the website.</w:t>
            </w:r>
            <w:bookmarkEnd w:id="0"/>
          </w:p>
        </w:tc>
      </w:tr>
      <w:tr w:rsidR="009C7283" w14:paraId="561002D5" w14:textId="77777777" w:rsidTr="00360DBB">
        <w:trPr>
          <w:trHeight w:val="489"/>
        </w:trPr>
        <w:tc>
          <w:tcPr>
            <w:tcW w:w="1951" w:type="dxa"/>
          </w:tcPr>
          <w:p w14:paraId="615283BF" w14:textId="316CCE9D" w:rsidR="009C7283" w:rsidRDefault="009C7283" w:rsidP="009C7283">
            <w:pPr>
              <w:rPr>
                <w:rFonts w:cs="Arial"/>
                <w:sz w:val="20"/>
                <w:szCs w:val="20"/>
              </w:rPr>
            </w:pPr>
            <w:r>
              <w:lastRenderedPageBreak/>
              <w:br w:type="page"/>
              <w:t>AGAR Certificate Reference</w:t>
            </w:r>
          </w:p>
        </w:tc>
        <w:tc>
          <w:tcPr>
            <w:tcW w:w="3006" w:type="dxa"/>
          </w:tcPr>
          <w:p w14:paraId="35951865" w14:textId="1E7AE65F" w:rsidR="009C7283" w:rsidRDefault="009C7283" w:rsidP="009C7283">
            <w:pPr>
              <w:rPr>
                <w:rFonts w:cs="Arial"/>
                <w:sz w:val="20"/>
                <w:szCs w:val="20"/>
              </w:rPr>
            </w:pPr>
            <w:r>
              <w:t>Tests</w:t>
            </w:r>
          </w:p>
        </w:tc>
        <w:tc>
          <w:tcPr>
            <w:tcW w:w="1105" w:type="dxa"/>
          </w:tcPr>
          <w:p w14:paraId="33D5A4A6" w14:textId="6BE4992F" w:rsidR="009C7283" w:rsidRDefault="009C7283" w:rsidP="009C7283">
            <w:pPr>
              <w:rPr>
                <w:rFonts w:cs="Arial"/>
                <w:sz w:val="20"/>
                <w:szCs w:val="20"/>
              </w:rPr>
            </w:pPr>
            <w:r>
              <w:t>Test complete</w:t>
            </w:r>
          </w:p>
        </w:tc>
        <w:tc>
          <w:tcPr>
            <w:tcW w:w="3180" w:type="dxa"/>
          </w:tcPr>
          <w:p w14:paraId="261A327F" w14:textId="3BD595A3" w:rsidR="009C7283" w:rsidRDefault="009C7283" w:rsidP="009C7283">
            <w:pPr>
              <w:rPr>
                <w:rFonts w:cs="Arial"/>
                <w:sz w:val="20"/>
                <w:szCs w:val="20"/>
              </w:rPr>
            </w:pPr>
            <w:r>
              <w:t>Comments</w:t>
            </w:r>
          </w:p>
        </w:tc>
      </w:tr>
      <w:tr w:rsidR="009C7283" w14:paraId="16284179" w14:textId="77777777" w:rsidTr="00360DBB">
        <w:trPr>
          <w:trHeight w:val="489"/>
        </w:trPr>
        <w:tc>
          <w:tcPr>
            <w:tcW w:w="1951" w:type="dxa"/>
            <w:vMerge w:val="restart"/>
          </w:tcPr>
          <w:p w14:paraId="50F75850" w14:textId="01586FD1" w:rsidR="009C7283" w:rsidRDefault="009C7283" w:rsidP="009C7283">
            <w:pPr>
              <w:rPr>
                <w:rFonts w:cs="Arial"/>
                <w:sz w:val="20"/>
                <w:szCs w:val="20"/>
              </w:rPr>
            </w:pPr>
          </w:p>
        </w:tc>
        <w:tc>
          <w:tcPr>
            <w:tcW w:w="3006" w:type="dxa"/>
          </w:tcPr>
          <w:p w14:paraId="3C03DBF1" w14:textId="557AFE3E" w:rsidR="009C7283" w:rsidRPr="00F87FD7" w:rsidRDefault="009C7283" w:rsidP="009C7283">
            <w:pPr>
              <w:rPr>
                <w:rFonts w:cs="Arial"/>
                <w:sz w:val="20"/>
                <w:szCs w:val="20"/>
              </w:rPr>
            </w:pPr>
            <w:r>
              <w:rPr>
                <w:rFonts w:cs="Arial"/>
                <w:sz w:val="20"/>
                <w:szCs w:val="20"/>
              </w:rPr>
              <w:t>Ensure that consistent values are in place for the acquisition of formal tenders between the Standing Orders and Financial Regulations</w:t>
            </w:r>
          </w:p>
        </w:tc>
        <w:tc>
          <w:tcPr>
            <w:tcW w:w="1105" w:type="dxa"/>
          </w:tcPr>
          <w:p w14:paraId="7B196F15" w14:textId="5076EEEF" w:rsidR="009C7283" w:rsidRPr="00F87FD7" w:rsidRDefault="009C7283" w:rsidP="009C7283">
            <w:pPr>
              <w:rPr>
                <w:rFonts w:cs="Arial"/>
                <w:sz w:val="20"/>
                <w:szCs w:val="20"/>
              </w:rPr>
            </w:pPr>
            <w:r>
              <w:rPr>
                <w:rFonts w:cs="Arial"/>
                <w:sz w:val="20"/>
                <w:szCs w:val="20"/>
              </w:rPr>
              <w:t>Yes</w:t>
            </w:r>
          </w:p>
        </w:tc>
        <w:tc>
          <w:tcPr>
            <w:tcW w:w="3180" w:type="dxa"/>
          </w:tcPr>
          <w:p w14:paraId="22BD3E1A" w14:textId="77777777" w:rsidR="009C7283" w:rsidRDefault="009C7283" w:rsidP="009C7283">
            <w:pPr>
              <w:rPr>
                <w:rFonts w:cs="Arial"/>
                <w:sz w:val="20"/>
                <w:szCs w:val="20"/>
              </w:rPr>
            </w:pPr>
            <w:r>
              <w:rPr>
                <w:rFonts w:cs="Arial"/>
                <w:sz w:val="20"/>
                <w:szCs w:val="20"/>
              </w:rPr>
              <w:t xml:space="preserve">Provision of goods and services over £1,500 - £25,000 are required to tender. </w:t>
            </w:r>
          </w:p>
          <w:p w14:paraId="341542F1" w14:textId="77777777" w:rsidR="009C7283" w:rsidRDefault="009C7283" w:rsidP="009C7283">
            <w:pPr>
              <w:rPr>
                <w:rFonts w:cs="Arial"/>
                <w:sz w:val="20"/>
                <w:szCs w:val="20"/>
              </w:rPr>
            </w:pPr>
            <w:r>
              <w:rPr>
                <w:rFonts w:cs="Arial"/>
                <w:sz w:val="20"/>
                <w:szCs w:val="20"/>
              </w:rPr>
              <w:t xml:space="preserve">Consistent values are in each document showing on the website. </w:t>
            </w:r>
          </w:p>
          <w:p w14:paraId="19C78439" w14:textId="356127B3" w:rsidR="009C7283" w:rsidRPr="009C7283" w:rsidRDefault="009C7283" w:rsidP="009C7283">
            <w:pPr>
              <w:rPr>
                <w:rFonts w:cs="Arial"/>
                <w:i/>
                <w:iCs/>
                <w:sz w:val="20"/>
                <w:szCs w:val="20"/>
                <w:u w:val="single"/>
              </w:rPr>
            </w:pPr>
            <w:r w:rsidRPr="009C7283">
              <w:rPr>
                <w:rFonts w:cs="Arial"/>
                <w:i/>
                <w:iCs/>
                <w:sz w:val="20"/>
                <w:szCs w:val="20"/>
                <w:u w:val="single"/>
              </w:rPr>
              <w:t>Note: this has not been checked against the revised documents as these are not yet showing, see recommendation above.</w:t>
            </w:r>
          </w:p>
        </w:tc>
      </w:tr>
      <w:tr w:rsidR="009C7283" w14:paraId="21DC3F6F" w14:textId="77777777" w:rsidTr="00360DBB">
        <w:trPr>
          <w:trHeight w:val="489"/>
        </w:trPr>
        <w:tc>
          <w:tcPr>
            <w:tcW w:w="1951" w:type="dxa"/>
            <w:vMerge/>
          </w:tcPr>
          <w:p w14:paraId="21646C5E" w14:textId="77777777" w:rsidR="009C7283" w:rsidRDefault="009C7283" w:rsidP="009C7283">
            <w:pPr>
              <w:rPr>
                <w:rFonts w:cs="Arial"/>
                <w:sz w:val="20"/>
                <w:szCs w:val="20"/>
              </w:rPr>
            </w:pPr>
          </w:p>
        </w:tc>
        <w:tc>
          <w:tcPr>
            <w:tcW w:w="3006" w:type="dxa"/>
          </w:tcPr>
          <w:p w14:paraId="249E0879" w14:textId="619753AB" w:rsidR="009C7283" w:rsidRPr="00F87FD7" w:rsidRDefault="009C7283" w:rsidP="009C7283">
            <w:pPr>
              <w:rPr>
                <w:rFonts w:cs="Arial"/>
                <w:sz w:val="20"/>
                <w:szCs w:val="20"/>
              </w:rPr>
            </w:pPr>
            <w:r>
              <w:rPr>
                <w:rFonts w:cs="Arial"/>
                <w:sz w:val="20"/>
                <w:szCs w:val="20"/>
              </w:rPr>
              <w:t xml:space="preserve">Review the procedure for receipt of invoices, agreement of invoice detail and confirmation of goods/services delivery and approval for payment. </w:t>
            </w:r>
          </w:p>
        </w:tc>
        <w:tc>
          <w:tcPr>
            <w:tcW w:w="1105" w:type="dxa"/>
          </w:tcPr>
          <w:p w14:paraId="5DB7D7E2" w14:textId="67B8F5FC" w:rsidR="009C7283" w:rsidRPr="00F87FD7" w:rsidRDefault="009C7283" w:rsidP="009C7283">
            <w:pPr>
              <w:rPr>
                <w:rFonts w:cs="Arial"/>
                <w:sz w:val="20"/>
                <w:szCs w:val="20"/>
              </w:rPr>
            </w:pPr>
            <w:r>
              <w:rPr>
                <w:rFonts w:cs="Arial"/>
                <w:sz w:val="20"/>
                <w:szCs w:val="20"/>
              </w:rPr>
              <w:t>Yes</w:t>
            </w:r>
          </w:p>
        </w:tc>
        <w:tc>
          <w:tcPr>
            <w:tcW w:w="3180" w:type="dxa"/>
          </w:tcPr>
          <w:p w14:paraId="270F8736" w14:textId="77777777" w:rsidR="009C7283" w:rsidRDefault="009C7283" w:rsidP="009C7283">
            <w:pPr>
              <w:rPr>
                <w:rFonts w:cs="Arial"/>
                <w:sz w:val="20"/>
                <w:szCs w:val="20"/>
              </w:rPr>
            </w:pPr>
            <w:r>
              <w:rPr>
                <w:rFonts w:cs="Arial"/>
                <w:sz w:val="20"/>
                <w:szCs w:val="20"/>
              </w:rPr>
              <w:t>The details are listed in the Standing orders and financial regulations.</w:t>
            </w:r>
          </w:p>
          <w:p w14:paraId="19E987B5" w14:textId="2F07E905" w:rsidR="009C7283" w:rsidRDefault="009C7283" w:rsidP="009C7283">
            <w:pPr>
              <w:rPr>
                <w:rFonts w:cs="Arial"/>
                <w:sz w:val="20"/>
                <w:szCs w:val="20"/>
              </w:rPr>
            </w:pPr>
            <w:r>
              <w:rPr>
                <w:rFonts w:cs="Arial"/>
                <w:sz w:val="20"/>
                <w:szCs w:val="20"/>
              </w:rPr>
              <w:t>Consistent values are in each document showing on the website</w:t>
            </w:r>
          </w:p>
          <w:p w14:paraId="70E1CF57" w14:textId="19C2DBDD" w:rsidR="009C7283" w:rsidRPr="00074690" w:rsidRDefault="009C7283" w:rsidP="009C7283">
            <w:pPr>
              <w:rPr>
                <w:rFonts w:cs="Arial"/>
                <w:sz w:val="20"/>
                <w:szCs w:val="20"/>
              </w:rPr>
            </w:pPr>
            <w:r w:rsidRPr="009C7283">
              <w:rPr>
                <w:rFonts w:cs="Arial"/>
                <w:i/>
                <w:iCs/>
                <w:sz w:val="20"/>
                <w:szCs w:val="20"/>
                <w:u w:val="single"/>
              </w:rPr>
              <w:t>Note: this has not been checked against the revised documents as these are not yet showing, see recommendation above.</w:t>
            </w:r>
          </w:p>
        </w:tc>
      </w:tr>
      <w:tr w:rsidR="009C7283" w14:paraId="49D7301C" w14:textId="77777777" w:rsidTr="00360DBB">
        <w:trPr>
          <w:trHeight w:val="489"/>
        </w:trPr>
        <w:tc>
          <w:tcPr>
            <w:tcW w:w="1951" w:type="dxa"/>
            <w:vMerge/>
          </w:tcPr>
          <w:p w14:paraId="197A3E7F" w14:textId="77777777" w:rsidR="009C7283" w:rsidRDefault="009C7283" w:rsidP="009C7283">
            <w:pPr>
              <w:rPr>
                <w:rFonts w:cs="Arial"/>
                <w:sz w:val="20"/>
                <w:szCs w:val="20"/>
              </w:rPr>
            </w:pPr>
          </w:p>
        </w:tc>
        <w:tc>
          <w:tcPr>
            <w:tcW w:w="3006" w:type="dxa"/>
          </w:tcPr>
          <w:p w14:paraId="01BC5852" w14:textId="3484052A" w:rsidR="009C7283" w:rsidRPr="00F87FD7" w:rsidRDefault="009C7283" w:rsidP="009C7283">
            <w:pPr>
              <w:rPr>
                <w:rFonts w:cs="Arial"/>
                <w:sz w:val="20"/>
                <w:szCs w:val="20"/>
              </w:rPr>
            </w:pPr>
            <w:r>
              <w:rPr>
                <w:rFonts w:cs="Arial"/>
                <w:sz w:val="20"/>
                <w:szCs w:val="20"/>
              </w:rPr>
              <w:t xml:space="preserve">Check that there is effective segregation between the writing of cheques or setting up of online payments and the physical release of the payments. </w:t>
            </w:r>
          </w:p>
        </w:tc>
        <w:tc>
          <w:tcPr>
            <w:tcW w:w="1105" w:type="dxa"/>
          </w:tcPr>
          <w:p w14:paraId="3194EE86" w14:textId="2D8137EF" w:rsidR="009C7283" w:rsidRPr="00F87FD7" w:rsidRDefault="009C7283" w:rsidP="009C7283">
            <w:pPr>
              <w:rPr>
                <w:rFonts w:cs="Arial"/>
                <w:sz w:val="20"/>
                <w:szCs w:val="20"/>
              </w:rPr>
            </w:pPr>
            <w:r>
              <w:rPr>
                <w:rFonts w:cs="Arial"/>
                <w:sz w:val="20"/>
                <w:szCs w:val="20"/>
              </w:rPr>
              <w:t>Yes</w:t>
            </w:r>
          </w:p>
        </w:tc>
        <w:tc>
          <w:tcPr>
            <w:tcW w:w="3180" w:type="dxa"/>
          </w:tcPr>
          <w:p w14:paraId="398F4F04" w14:textId="514BA656" w:rsidR="009C7283" w:rsidRPr="00074690" w:rsidRDefault="009C7283" w:rsidP="009C7283">
            <w:pPr>
              <w:rPr>
                <w:rFonts w:cs="Arial"/>
                <w:sz w:val="20"/>
                <w:szCs w:val="20"/>
              </w:rPr>
            </w:pPr>
            <w:r>
              <w:rPr>
                <w:rFonts w:cs="Arial"/>
                <w:sz w:val="20"/>
                <w:szCs w:val="20"/>
              </w:rPr>
              <w:t>Cheques are no longer written. Payments are made by Bacs with a secondary authorisation required</w:t>
            </w:r>
          </w:p>
        </w:tc>
      </w:tr>
      <w:tr w:rsidR="009C7283" w14:paraId="44F5FEDA" w14:textId="77777777" w:rsidTr="00360DBB">
        <w:trPr>
          <w:trHeight w:val="489"/>
        </w:trPr>
        <w:tc>
          <w:tcPr>
            <w:tcW w:w="1951" w:type="dxa"/>
          </w:tcPr>
          <w:p w14:paraId="78243FEB" w14:textId="5E391B44" w:rsidR="009C7283" w:rsidRDefault="009C7283" w:rsidP="009C7283">
            <w:pPr>
              <w:rPr>
                <w:rFonts w:cs="Arial"/>
                <w:sz w:val="20"/>
                <w:szCs w:val="20"/>
              </w:rPr>
            </w:pPr>
            <w:r>
              <w:br w:type="page"/>
            </w:r>
          </w:p>
        </w:tc>
        <w:tc>
          <w:tcPr>
            <w:tcW w:w="3006" w:type="dxa"/>
          </w:tcPr>
          <w:p w14:paraId="21B50FB6" w14:textId="72468B49" w:rsidR="009C7283" w:rsidRDefault="009C7283" w:rsidP="009C7283">
            <w:pPr>
              <w:rPr>
                <w:rFonts w:cs="Arial"/>
                <w:sz w:val="20"/>
                <w:szCs w:val="20"/>
              </w:rPr>
            </w:pPr>
            <w:r>
              <w:rPr>
                <w:rFonts w:cs="Arial"/>
                <w:sz w:val="20"/>
                <w:szCs w:val="20"/>
              </w:rPr>
              <w:t>Ensure that all cheques dated within the year are listed in the cashbook, whether cashed or not at the year end.</w:t>
            </w:r>
          </w:p>
        </w:tc>
        <w:tc>
          <w:tcPr>
            <w:tcW w:w="1105" w:type="dxa"/>
          </w:tcPr>
          <w:p w14:paraId="3A287DFA" w14:textId="6F07C215" w:rsidR="009C7283" w:rsidRPr="00F87FD7" w:rsidRDefault="009C7283" w:rsidP="009C7283">
            <w:pPr>
              <w:rPr>
                <w:rFonts w:cs="Arial"/>
                <w:sz w:val="20"/>
                <w:szCs w:val="20"/>
              </w:rPr>
            </w:pPr>
            <w:r>
              <w:rPr>
                <w:rFonts w:cs="Arial"/>
                <w:sz w:val="20"/>
                <w:szCs w:val="20"/>
              </w:rPr>
              <w:t>N/A</w:t>
            </w:r>
          </w:p>
        </w:tc>
        <w:tc>
          <w:tcPr>
            <w:tcW w:w="3180" w:type="dxa"/>
          </w:tcPr>
          <w:p w14:paraId="3E75B6E3" w14:textId="61D55EE4" w:rsidR="009C7283" w:rsidRPr="00074690" w:rsidRDefault="009C7283" w:rsidP="009C7283">
            <w:pPr>
              <w:rPr>
                <w:rFonts w:cs="Arial"/>
                <w:sz w:val="20"/>
                <w:szCs w:val="20"/>
              </w:rPr>
            </w:pPr>
            <w:r>
              <w:rPr>
                <w:rFonts w:cs="Arial"/>
                <w:sz w:val="20"/>
                <w:szCs w:val="20"/>
              </w:rPr>
              <w:t>Cheques are not used</w:t>
            </w:r>
          </w:p>
        </w:tc>
      </w:tr>
      <w:tr w:rsidR="009C7283" w14:paraId="4A38E5E3" w14:textId="77777777" w:rsidTr="00C56548">
        <w:trPr>
          <w:trHeight w:val="489"/>
        </w:trPr>
        <w:tc>
          <w:tcPr>
            <w:tcW w:w="1951" w:type="dxa"/>
            <w:vMerge w:val="restart"/>
          </w:tcPr>
          <w:p w14:paraId="7AE72D83" w14:textId="3A9A7884" w:rsidR="009C7283" w:rsidRDefault="009C7283" w:rsidP="009C7283">
            <w:pPr>
              <w:rPr>
                <w:rFonts w:cs="Arial"/>
                <w:sz w:val="20"/>
                <w:szCs w:val="20"/>
              </w:rPr>
            </w:pPr>
          </w:p>
        </w:tc>
        <w:tc>
          <w:tcPr>
            <w:tcW w:w="3006" w:type="dxa"/>
          </w:tcPr>
          <w:p w14:paraId="11C9FBB2" w14:textId="472E009D" w:rsidR="009C7283" w:rsidRDefault="009C7283" w:rsidP="009C7283">
            <w:pPr>
              <w:rPr>
                <w:rFonts w:cs="Arial"/>
                <w:sz w:val="20"/>
                <w:szCs w:val="20"/>
              </w:rPr>
            </w:pPr>
            <w:r>
              <w:rPr>
                <w:rFonts w:cs="Arial"/>
                <w:sz w:val="20"/>
                <w:szCs w:val="20"/>
              </w:rPr>
              <w:t>Check all of the invoices to ensure that VAT has been identified and noted correctly in the Cashbook</w:t>
            </w:r>
          </w:p>
        </w:tc>
        <w:tc>
          <w:tcPr>
            <w:tcW w:w="1105" w:type="dxa"/>
            <w:shd w:val="clear" w:color="auto" w:fill="auto"/>
          </w:tcPr>
          <w:p w14:paraId="0CC98DF2" w14:textId="0F933024" w:rsidR="009C7283" w:rsidRPr="00F87FD7" w:rsidRDefault="00C56548" w:rsidP="009C7283">
            <w:pPr>
              <w:rPr>
                <w:rFonts w:cs="Arial"/>
                <w:sz w:val="20"/>
                <w:szCs w:val="20"/>
              </w:rPr>
            </w:pPr>
            <w:r>
              <w:rPr>
                <w:rFonts w:cs="Arial"/>
                <w:sz w:val="20"/>
                <w:szCs w:val="20"/>
              </w:rPr>
              <w:t>Yes</w:t>
            </w:r>
          </w:p>
        </w:tc>
        <w:tc>
          <w:tcPr>
            <w:tcW w:w="3180" w:type="dxa"/>
            <w:shd w:val="clear" w:color="auto" w:fill="auto"/>
          </w:tcPr>
          <w:p w14:paraId="2B572BD2" w14:textId="5E544DCE" w:rsidR="009C7283" w:rsidRPr="00074690" w:rsidRDefault="00C56548" w:rsidP="009C7283">
            <w:pPr>
              <w:rPr>
                <w:rFonts w:cs="Arial"/>
                <w:sz w:val="20"/>
                <w:szCs w:val="20"/>
              </w:rPr>
            </w:pPr>
            <w:r>
              <w:rPr>
                <w:rFonts w:cs="Arial"/>
                <w:sz w:val="20"/>
                <w:szCs w:val="20"/>
              </w:rPr>
              <w:t>All VAT has correctly been allocated in the cashbook</w:t>
            </w:r>
          </w:p>
        </w:tc>
      </w:tr>
      <w:tr w:rsidR="009C7283" w14:paraId="5C963EC7" w14:textId="77777777" w:rsidTr="00C56548">
        <w:trPr>
          <w:trHeight w:val="489"/>
        </w:trPr>
        <w:tc>
          <w:tcPr>
            <w:tcW w:w="1951" w:type="dxa"/>
            <w:vMerge/>
          </w:tcPr>
          <w:p w14:paraId="4B330F46" w14:textId="4ADA6E5C" w:rsidR="009C7283" w:rsidRDefault="009C7283" w:rsidP="009C7283">
            <w:pPr>
              <w:rPr>
                <w:rFonts w:cs="Arial"/>
                <w:sz w:val="20"/>
                <w:szCs w:val="20"/>
              </w:rPr>
            </w:pPr>
          </w:p>
        </w:tc>
        <w:tc>
          <w:tcPr>
            <w:tcW w:w="3006" w:type="dxa"/>
          </w:tcPr>
          <w:p w14:paraId="00DDCED8" w14:textId="65E9FBD4" w:rsidR="009C7283" w:rsidRDefault="009C7283" w:rsidP="009C7283">
            <w:pPr>
              <w:rPr>
                <w:rFonts w:cs="Arial"/>
                <w:sz w:val="20"/>
                <w:szCs w:val="20"/>
              </w:rPr>
            </w:pPr>
            <w:r>
              <w:rPr>
                <w:rFonts w:cs="Arial"/>
                <w:sz w:val="20"/>
                <w:szCs w:val="20"/>
              </w:rPr>
              <w:t>Check that the VAT reclaims are prepared and submitted in a timely manner in line with underlying records and in accordance with HMRC requirements</w:t>
            </w:r>
          </w:p>
        </w:tc>
        <w:tc>
          <w:tcPr>
            <w:tcW w:w="1105" w:type="dxa"/>
            <w:shd w:val="clear" w:color="auto" w:fill="auto"/>
          </w:tcPr>
          <w:p w14:paraId="5854E2D9" w14:textId="1D7E3FA8" w:rsidR="009C7283" w:rsidRPr="00F87FD7" w:rsidRDefault="00C56548" w:rsidP="009C7283">
            <w:pPr>
              <w:rPr>
                <w:rFonts w:cs="Arial"/>
                <w:sz w:val="20"/>
                <w:szCs w:val="20"/>
              </w:rPr>
            </w:pPr>
            <w:r>
              <w:rPr>
                <w:rFonts w:cs="Arial"/>
                <w:sz w:val="20"/>
                <w:szCs w:val="20"/>
              </w:rPr>
              <w:t>Yes</w:t>
            </w:r>
          </w:p>
        </w:tc>
        <w:tc>
          <w:tcPr>
            <w:tcW w:w="3180" w:type="dxa"/>
            <w:shd w:val="clear" w:color="auto" w:fill="auto"/>
          </w:tcPr>
          <w:p w14:paraId="4B8F8961" w14:textId="34112890" w:rsidR="009C7283" w:rsidRPr="00074690" w:rsidRDefault="00C56548" w:rsidP="009C7283">
            <w:pPr>
              <w:rPr>
                <w:rFonts w:cs="Arial"/>
                <w:sz w:val="20"/>
                <w:szCs w:val="20"/>
              </w:rPr>
            </w:pPr>
            <w:r>
              <w:rPr>
                <w:rFonts w:cs="Arial"/>
                <w:sz w:val="20"/>
                <w:szCs w:val="20"/>
              </w:rPr>
              <w:t>The VAT refund for 22-23 was claimed and received on the 13/11/23</w:t>
            </w:r>
          </w:p>
        </w:tc>
      </w:tr>
      <w:tr w:rsidR="009C7283" w14:paraId="57F7B92E" w14:textId="77777777" w:rsidTr="00360DBB">
        <w:trPr>
          <w:trHeight w:val="489"/>
        </w:trPr>
        <w:tc>
          <w:tcPr>
            <w:tcW w:w="1951" w:type="dxa"/>
            <w:vMerge/>
          </w:tcPr>
          <w:p w14:paraId="5F5D6BFA" w14:textId="59BADA36" w:rsidR="009C7283" w:rsidRDefault="009C7283" w:rsidP="009C7283">
            <w:pPr>
              <w:rPr>
                <w:rFonts w:cs="Arial"/>
                <w:sz w:val="20"/>
                <w:szCs w:val="20"/>
              </w:rPr>
            </w:pPr>
          </w:p>
        </w:tc>
        <w:tc>
          <w:tcPr>
            <w:tcW w:w="3006" w:type="dxa"/>
          </w:tcPr>
          <w:p w14:paraId="1E042C71" w14:textId="05709718" w:rsidR="009C7283" w:rsidRPr="00F87FD7" w:rsidRDefault="009C7283" w:rsidP="009C7283">
            <w:pPr>
              <w:rPr>
                <w:rFonts w:cs="Arial"/>
                <w:sz w:val="20"/>
                <w:szCs w:val="20"/>
              </w:rPr>
            </w:pPr>
            <w:r>
              <w:rPr>
                <w:rFonts w:cs="Arial"/>
                <w:sz w:val="20"/>
                <w:szCs w:val="20"/>
              </w:rPr>
              <w:t>Where debit/credit cards are in use, ensure the appropriate controls over physical security and usage of the cards are in place.</w:t>
            </w:r>
          </w:p>
        </w:tc>
        <w:tc>
          <w:tcPr>
            <w:tcW w:w="1105" w:type="dxa"/>
          </w:tcPr>
          <w:p w14:paraId="21299DA1" w14:textId="050F54D9" w:rsidR="009C7283" w:rsidRPr="00F87FD7" w:rsidRDefault="009C7283" w:rsidP="009C7283">
            <w:pPr>
              <w:rPr>
                <w:rFonts w:cs="Arial"/>
                <w:sz w:val="20"/>
                <w:szCs w:val="20"/>
              </w:rPr>
            </w:pPr>
            <w:r>
              <w:rPr>
                <w:rFonts w:cs="Arial"/>
                <w:sz w:val="20"/>
                <w:szCs w:val="20"/>
              </w:rPr>
              <w:t>Yes</w:t>
            </w:r>
          </w:p>
        </w:tc>
        <w:tc>
          <w:tcPr>
            <w:tcW w:w="3180" w:type="dxa"/>
          </w:tcPr>
          <w:p w14:paraId="590E5DD8" w14:textId="77777777" w:rsidR="009C7283" w:rsidRDefault="009C7283" w:rsidP="009C7283">
            <w:pPr>
              <w:rPr>
                <w:rFonts w:cs="Arial"/>
                <w:sz w:val="20"/>
                <w:szCs w:val="20"/>
              </w:rPr>
            </w:pPr>
            <w:r>
              <w:rPr>
                <w:rFonts w:cs="Arial"/>
                <w:sz w:val="20"/>
                <w:szCs w:val="20"/>
              </w:rPr>
              <w:t>Controls are listed in the financial regulations. Debit cards are not routinely used.</w:t>
            </w:r>
          </w:p>
          <w:p w14:paraId="5490F444" w14:textId="1732FBEA" w:rsidR="009C7283" w:rsidRPr="00074690" w:rsidRDefault="009C7283" w:rsidP="009C7283">
            <w:pPr>
              <w:rPr>
                <w:rFonts w:cs="Arial"/>
                <w:sz w:val="20"/>
                <w:szCs w:val="20"/>
              </w:rPr>
            </w:pPr>
            <w:r w:rsidRPr="009C7283">
              <w:rPr>
                <w:rFonts w:cs="Arial"/>
                <w:i/>
                <w:iCs/>
                <w:sz w:val="20"/>
                <w:szCs w:val="20"/>
                <w:u w:val="single"/>
              </w:rPr>
              <w:t>Note: this has not been checked against the revised documents as these are not yet showing, see recommendation above.</w:t>
            </w:r>
          </w:p>
        </w:tc>
      </w:tr>
    </w:tbl>
    <w:p w14:paraId="49F7E404" w14:textId="77777777" w:rsidR="006D11B4" w:rsidRDefault="006D11B4">
      <w:r>
        <w:br w:type="page"/>
      </w:r>
    </w:p>
    <w:tbl>
      <w:tblPr>
        <w:tblStyle w:val="TableGrid"/>
        <w:tblW w:w="9242" w:type="dxa"/>
        <w:tblLayout w:type="fixed"/>
        <w:tblLook w:val="04A0" w:firstRow="1" w:lastRow="0" w:firstColumn="1" w:lastColumn="0" w:noHBand="0" w:noVBand="1"/>
      </w:tblPr>
      <w:tblGrid>
        <w:gridCol w:w="1951"/>
        <w:gridCol w:w="3006"/>
        <w:gridCol w:w="1105"/>
        <w:gridCol w:w="3180"/>
      </w:tblGrid>
      <w:tr w:rsidR="00CA66D3" w14:paraId="3B63CFD1" w14:textId="77777777" w:rsidTr="00360DBB">
        <w:trPr>
          <w:trHeight w:val="730"/>
        </w:trPr>
        <w:tc>
          <w:tcPr>
            <w:tcW w:w="1951" w:type="dxa"/>
          </w:tcPr>
          <w:p w14:paraId="32D437C5" w14:textId="6E33EC5F" w:rsidR="00CA66D3" w:rsidRDefault="00CA66D3" w:rsidP="00CA66D3">
            <w:pPr>
              <w:rPr>
                <w:rFonts w:cs="Arial"/>
                <w:sz w:val="20"/>
                <w:szCs w:val="20"/>
              </w:rPr>
            </w:pPr>
            <w:r>
              <w:lastRenderedPageBreak/>
              <w:t>AGAR Certificate Reference</w:t>
            </w:r>
          </w:p>
        </w:tc>
        <w:tc>
          <w:tcPr>
            <w:tcW w:w="3006" w:type="dxa"/>
          </w:tcPr>
          <w:p w14:paraId="126C5490" w14:textId="58FFF903" w:rsidR="00CA66D3" w:rsidRDefault="00CA66D3" w:rsidP="00CA66D3">
            <w:pPr>
              <w:rPr>
                <w:rFonts w:cs="Arial"/>
                <w:sz w:val="20"/>
                <w:szCs w:val="20"/>
              </w:rPr>
            </w:pPr>
            <w:r>
              <w:t>Tests</w:t>
            </w:r>
          </w:p>
        </w:tc>
        <w:tc>
          <w:tcPr>
            <w:tcW w:w="1105" w:type="dxa"/>
          </w:tcPr>
          <w:p w14:paraId="60F4E38A" w14:textId="6F00D5B5" w:rsidR="00CA66D3" w:rsidRDefault="00CA66D3" w:rsidP="00CA66D3">
            <w:pPr>
              <w:rPr>
                <w:rFonts w:cs="Arial"/>
                <w:sz w:val="20"/>
                <w:szCs w:val="20"/>
              </w:rPr>
            </w:pPr>
            <w:r>
              <w:t>Test complete</w:t>
            </w:r>
          </w:p>
        </w:tc>
        <w:tc>
          <w:tcPr>
            <w:tcW w:w="3180" w:type="dxa"/>
          </w:tcPr>
          <w:p w14:paraId="2DCA0D0F" w14:textId="0E1376FE" w:rsidR="00CA66D3" w:rsidRDefault="00CA66D3" w:rsidP="00CA66D3">
            <w:pPr>
              <w:rPr>
                <w:rFonts w:cs="Arial"/>
                <w:sz w:val="20"/>
                <w:szCs w:val="20"/>
              </w:rPr>
            </w:pPr>
            <w:r>
              <w:t>Comments</w:t>
            </w:r>
          </w:p>
        </w:tc>
      </w:tr>
      <w:tr w:rsidR="00CA66D3" w14:paraId="0475CE11" w14:textId="77777777" w:rsidTr="00360DBB">
        <w:trPr>
          <w:trHeight w:val="730"/>
        </w:trPr>
        <w:tc>
          <w:tcPr>
            <w:tcW w:w="1951" w:type="dxa"/>
            <w:vMerge w:val="restart"/>
          </w:tcPr>
          <w:p w14:paraId="5BD88D46" w14:textId="70961D88" w:rsidR="00CA66D3" w:rsidRPr="00F87FD7" w:rsidRDefault="00CA66D3" w:rsidP="00CA66D3">
            <w:pPr>
              <w:rPr>
                <w:rFonts w:cs="Arial"/>
                <w:sz w:val="20"/>
                <w:szCs w:val="20"/>
              </w:rPr>
            </w:pPr>
            <w:r>
              <w:rPr>
                <w:rFonts w:cs="Arial"/>
                <w:sz w:val="20"/>
                <w:szCs w:val="20"/>
              </w:rPr>
              <w:t>C: The authority assessed the significant risks to achieving its objectives and reviewed the adequacy of arrangements to manage these</w:t>
            </w:r>
          </w:p>
        </w:tc>
        <w:tc>
          <w:tcPr>
            <w:tcW w:w="3006" w:type="dxa"/>
          </w:tcPr>
          <w:p w14:paraId="1DB0948B" w14:textId="7B696F3D" w:rsidR="00CA66D3" w:rsidRPr="00F87FD7" w:rsidRDefault="00CA66D3" w:rsidP="00CA66D3">
            <w:pPr>
              <w:rPr>
                <w:rFonts w:cs="Arial"/>
                <w:sz w:val="20"/>
                <w:szCs w:val="20"/>
              </w:rPr>
            </w:pPr>
            <w:r>
              <w:rPr>
                <w:rFonts w:cs="Arial"/>
                <w:sz w:val="20"/>
                <w:szCs w:val="20"/>
              </w:rPr>
              <w:t>Ensure that authorities have prepared and formally adopted, at least once annually, an appropriate and comprehensive register of assessed risks, both regular and ad hoc</w:t>
            </w:r>
          </w:p>
        </w:tc>
        <w:tc>
          <w:tcPr>
            <w:tcW w:w="1105" w:type="dxa"/>
          </w:tcPr>
          <w:p w14:paraId="1A3F515F" w14:textId="62795DF3" w:rsidR="00CA66D3" w:rsidRPr="00183C5E" w:rsidRDefault="00CA66D3" w:rsidP="00CA66D3">
            <w:pPr>
              <w:rPr>
                <w:rFonts w:cs="Arial"/>
                <w:sz w:val="20"/>
                <w:szCs w:val="20"/>
              </w:rPr>
            </w:pPr>
            <w:r>
              <w:rPr>
                <w:rFonts w:cs="Arial"/>
                <w:sz w:val="20"/>
                <w:szCs w:val="20"/>
              </w:rPr>
              <w:t>Yes</w:t>
            </w:r>
          </w:p>
        </w:tc>
        <w:tc>
          <w:tcPr>
            <w:tcW w:w="3180" w:type="dxa"/>
          </w:tcPr>
          <w:p w14:paraId="618B45E5" w14:textId="5E5D77F9" w:rsidR="00CA66D3" w:rsidRDefault="00CA66D3" w:rsidP="00CA66D3">
            <w:pPr>
              <w:rPr>
                <w:rFonts w:cs="Arial"/>
                <w:sz w:val="20"/>
                <w:szCs w:val="20"/>
              </w:rPr>
            </w:pPr>
            <w:r>
              <w:rPr>
                <w:rFonts w:cs="Arial"/>
                <w:sz w:val="20"/>
                <w:szCs w:val="20"/>
              </w:rPr>
              <w:t>The Risk Assessment was reviewed and agreed at the meeting in May. This was minuted 23.28. It was noted that the last revied date on the document on the website is 2017. This needs to be updated as it is reviewed every year</w:t>
            </w:r>
          </w:p>
          <w:p w14:paraId="37055A14" w14:textId="6B8BD0E3" w:rsidR="00CA66D3" w:rsidRPr="00F56517" w:rsidRDefault="00CA66D3" w:rsidP="00CA66D3">
            <w:pPr>
              <w:rPr>
                <w:rFonts w:cs="Arial"/>
                <w:b/>
                <w:bCs/>
                <w:sz w:val="20"/>
                <w:szCs w:val="20"/>
                <w:u w:val="single"/>
              </w:rPr>
            </w:pPr>
            <w:bookmarkStart w:id="1" w:name="_Hlk168647772"/>
            <w:r w:rsidRPr="00F56517">
              <w:rPr>
                <w:rFonts w:cs="Arial"/>
                <w:b/>
                <w:bCs/>
                <w:sz w:val="20"/>
                <w:szCs w:val="20"/>
                <w:u w:val="single"/>
              </w:rPr>
              <w:t xml:space="preserve">Recommendation </w:t>
            </w:r>
            <w:r>
              <w:rPr>
                <w:rFonts w:cs="Arial"/>
                <w:b/>
                <w:bCs/>
                <w:sz w:val="20"/>
                <w:szCs w:val="20"/>
                <w:u w:val="single"/>
              </w:rPr>
              <w:t>2</w:t>
            </w:r>
            <w:r w:rsidRPr="00F56517">
              <w:rPr>
                <w:rFonts w:cs="Arial"/>
                <w:b/>
                <w:bCs/>
                <w:sz w:val="20"/>
                <w:szCs w:val="20"/>
                <w:u w:val="single"/>
              </w:rPr>
              <w:t xml:space="preserve">: </w:t>
            </w:r>
          </w:p>
          <w:p w14:paraId="3C32D082" w14:textId="3AE57097" w:rsidR="00CA66D3" w:rsidRPr="00183C5E" w:rsidRDefault="00CA66D3" w:rsidP="00CA66D3">
            <w:pPr>
              <w:rPr>
                <w:rFonts w:cs="Arial"/>
                <w:sz w:val="20"/>
                <w:szCs w:val="20"/>
              </w:rPr>
            </w:pPr>
            <w:r w:rsidRPr="00F56517">
              <w:rPr>
                <w:rFonts w:cs="Arial"/>
                <w:b/>
                <w:bCs/>
                <w:sz w:val="20"/>
                <w:szCs w:val="20"/>
              </w:rPr>
              <w:t xml:space="preserve">That the </w:t>
            </w:r>
            <w:r>
              <w:rPr>
                <w:rFonts w:cs="Arial"/>
                <w:b/>
                <w:bCs/>
                <w:sz w:val="20"/>
                <w:szCs w:val="20"/>
              </w:rPr>
              <w:t>current agreed Risk assessment document is updated with the correct review date on the website.</w:t>
            </w:r>
            <w:bookmarkEnd w:id="1"/>
          </w:p>
        </w:tc>
      </w:tr>
      <w:tr w:rsidR="00CA66D3" w14:paraId="0297EC6F" w14:textId="77777777" w:rsidTr="00360DBB">
        <w:trPr>
          <w:trHeight w:val="730"/>
        </w:trPr>
        <w:tc>
          <w:tcPr>
            <w:tcW w:w="1951" w:type="dxa"/>
            <w:vMerge/>
          </w:tcPr>
          <w:p w14:paraId="283814B0" w14:textId="77777777" w:rsidR="00CA66D3" w:rsidRDefault="00CA66D3" w:rsidP="00CA66D3">
            <w:pPr>
              <w:rPr>
                <w:rFonts w:cs="Arial"/>
                <w:sz w:val="20"/>
                <w:szCs w:val="20"/>
              </w:rPr>
            </w:pPr>
          </w:p>
        </w:tc>
        <w:tc>
          <w:tcPr>
            <w:tcW w:w="3006" w:type="dxa"/>
          </w:tcPr>
          <w:p w14:paraId="0A7E5BC3" w14:textId="75D79BEC" w:rsidR="00CA66D3" w:rsidRPr="00F87FD7" w:rsidRDefault="00CA66D3" w:rsidP="00CA66D3">
            <w:pPr>
              <w:rPr>
                <w:rFonts w:cs="Arial"/>
                <w:sz w:val="20"/>
                <w:szCs w:val="20"/>
              </w:rPr>
            </w:pPr>
            <w:r>
              <w:rPr>
                <w:rFonts w:cs="Arial"/>
                <w:sz w:val="20"/>
                <w:szCs w:val="20"/>
              </w:rPr>
              <w:t>Ensure that appropriate levels of insurance cover are in place for land, building , public , employers, and hirers (where applicable) liability, fidelity, employees, business interruption and cyber security</w:t>
            </w:r>
          </w:p>
        </w:tc>
        <w:tc>
          <w:tcPr>
            <w:tcW w:w="1105" w:type="dxa"/>
          </w:tcPr>
          <w:p w14:paraId="2C9307AE" w14:textId="7417A647" w:rsidR="00CA66D3" w:rsidRPr="00183C5E" w:rsidRDefault="00CA66D3" w:rsidP="00CA66D3">
            <w:pPr>
              <w:rPr>
                <w:rFonts w:cs="Arial"/>
                <w:sz w:val="20"/>
                <w:szCs w:val="20"/>
              </w:rPr>
            </w:pPr>
            <w:r>
              <w:rPr>
                <w:rFonts w:cs="Arial"/>
                <w:sz w:val="20"/>
                <w:szCs w:val="20"/>
              </w:rPr>
              <w:t>Yes</w:t>
            </w:r>
          </w:p>
        </w:tc>
        <w:tc>
          <w:tcPr>
            <w:tcW w:w="3180" w:type="dxa"/>
          </w:tcPr>
          <w:p w14:paraId="1F9A6EC3" w14:textId="45E2A63D" w:rsidR="00CA66D3" w:rsidRPr="00183C5E" w:rsidRDefault="00CA66D3" w:rsidP="00CA66D3">
            <w:pPr>
              <w:rPr>
                <w:rFonts w:cs="Arial"/>
                <w:sz w:val="20"/>
                <w:szCs w:val="20"/>
              </w:rPr>
            </w:pPr>
            <w:r>
              <w:rPr>
                <w:rFonts w:cs="Arial"/>
                <w:sz w:val="20"/>
                <w:szCs w:val="20"/>
              </w:rPr>
              <w:t xml:space="preserve">It was agreed at the May meeting – minute 23.30 to included the new assets on the insurance schedule and accept a </w:t>
            </w:r>
            <w:r w:rsidR="006A398E">
              <w:rPr>
                <w:rFonts w:cs="Arial"/>
                <w:sz w:val="20"/>
                <w:szCs w:val="20"/>
              </w:rPr>
              <w:t>3-year</w:t>
            </w:r>
            <w:r>
              <w:rPr>
                <w:rFonts w:cs="Arial"/>
                <w:sz w:val="20"/>
                <w:szCs w:val="20"/>
              </w:rPr>
              <w:t xml:space="preserve"> agreement with Gallagher to be entered into. The insurance premium is therefore now set until the 25-26 financial year after which new quotes will be required. Checks will still be made to ensure that any new assets are covered each year.</w:t>
            </w:r>
          </w:p>
        </w:tc>
      </w:tr>
      <w:tr w:rsidR="00CA66D3" w14:paraId="1E983ACC" w14:textId="77777777" w:rsidTr="00360DBB">
        <w:trPr>
          <w:trHeight w:val="730"/>
        </w:trPr>
        <w:tc>
          <w:tcPr>
            <w:tcW w:w="1951" w:type="dxa"/>
            <w:vMerge/>
          </w:tcPr>
          <w:p w14:paraId="19561DA4" w14:textId="77777777" w:rsidR="00CA66D3" w:rsidRDefault="00CA66D3" w:rsidP="00CA66D3">
            <w:pPr>
              <w:rPr>
                <w:rFonts w:cs="Arial"/>
                <w:sz w:val="20"/>
                <w:szCs w:val="20"/>
              </w:rPr>
            </w:pPr>
          </w:p>
        </w:tc>
        <w:tc>
          <w:tcPr>
            <w:tcW w:w="3006" w:type="dxa"/>
          </w:tcPr>
          <w:p w14:paraId="17BBE2B7" w14:textId="22E9BA23" w:rsidR="00CA66D3" w:rsidRPr="00F87FD7" w:rsidRDefault="00CA66D3" w:rsidP="00CA66D3">
            <w:pPr>
              <w:rPr>
                <w:rFonts w:cs="Arial"/>
                <w:sz w:val="20"/>
                <w:szCs w:val="20"/>
              </w:rPr>
            </w:pPr>
            <w:r>
              <w:rPr>
                <w:rFonts w:cs="Arial"/>
                <w:sz w:val="20"/>
                <w:szCs w:val="20"/>
              </w:rPr>
              <w:t>Ensure that appropriate arrangements are in place for monitoring play areas, open spaces and sports pitches: such reviews should be undertaken by appropriately qualified external inspectors or, if by officer or members that they have received the appropriate training and accreditation.</w:t>
            </w:r>
          </w:p>
        </w:tc>
        <w:tc>
          <w:tcPr>
            <w:tcW w:w="1105" w:type="dxa"/>
          </w:tcPr>
          <w:p w14:paraId="1DF55190" w14:textId="0395333B" w:rsidR="00CA66D3" w:rsidRPr="00183C5E" w:rsidRDefault="00CA66D3" w:rsidP="00CA66D3">
            <w:pPr>
              <w:rPr>
                <w:rFonts w:cs="Arial"/>
                <w:sz w:val="20"/>
                <w:szCs w:val="20"/>
              </w:rPr>
            </w:pPr>
            <w:r>
              <w:rPr>
                <w:rFonts w:cs="Arial"/>
                <w:sz w:val="20"/>
                <w:szCs w:val="20"/>
              </w:rPr>
              <w:t>Yes</w:t>
            </w:r>
          </w:p>
        </w:tc>
        <w:tc>
          <w:tcPr>
            <w:tcW w:w="3180" w:type="dxa"/>
          </w:tcPr>
          <w:p w14:paraId="6746B4F0" w14:textId="072A4BA5" w:rsidR="00CA66D3" w:rsidRPr="00183C5E" w:rsidRDefault="00CA66D3" w:rsidP="00CA66D3">
            <w:pPr>
              <w:rPr>
                <w:rFonts w:cs="Arial"/>
                <w:sz w:val="20"/>
                <w:szCs w:val="20"/>
              </w:rPr>
            </w:pPr>
            <w:r>
              <w:rPr>
                <w:rFonts w:cs="Arial"/>
                <w:sz w:val="20"/>
                <w:szCs w:val="20"/>
              </w:rPr>
              <w:t>The Council does not have any play areas but is responsible for a village green. A new bench has been sited there but no play equipment or anything requiring specialist care.</w:t>
            </w:r>
          </w:p>
        </w:tc>
      </w:tr>
      <w:tr w:rsidR="00CA66D3" w14:paraId="38DDC39C" w14:textId="77777777" w:rsidTr="00360DBB">
        <w:trPr>
          <w:trHeight w:val="730"/>
        </w:trPr>
        <w:tc>
          <w:tcPr>
            <w:tcW w:w="1951" w:type="dxa"/>
            <w:vMerge/>
          </w:tcPr>
          <w:p w14:paraId="16B7CFE5" w14:textId="77777777" w:rsidR="00CA66D3" w:rsidRDefault="00CA66D3" w:rsidP="00CA66D3">
            <w:pPr>
              <w:rPr>
                <w:rFonts w:cs="Arial"/>
                <w:sz w:val="20"/>
                <w:szCs w:val="20"/>
              </w:rPr>
            </w:pPr>
          </w:p>
        </w:tc>
        <w:tc>
          <w:tcPr>
            <w:tcW w:w="3006" w:type="dxa"/>
          </w:tcPr>
          <w:p w14:paraId="24AF4412" w14:textId="5877B7E8" w:rsidR="00CA66D3" w:rsidRDefault="00CA66D3" w:rsidP="00CA66D3">
            <w:pPr>
              <w:rPr>
                <w:rFonts w:cs="Arial"/>
                <w:sz w:val="20"/>
                <w:szCs w:val="20"/>
              </w:rPr>
            </w:pPr>
            <w:r>
              <w:rPr>
                <w:rFonts w:cs="Arial"/>
                <w:sz w:val="20"/>
                <w:szCs w:val="20"/>
              </w:rPr>
              <w:t>Ensure that the internal and external audit reports are noted in the minutes including any recommendations and the associated remedial action to be taken.</w:t>
            </w:r>
          </w:p>
        </w:tc>
        <w:tc>
          <w:tcPr>
            <w:tcW w:w="1105" w:type="dxa"/>
          </w:tcPr>
          <w:p w14:paraId="72D32763" w14:textId="5B3A1343" w:rsidR="00CA66D3" w:rsidRPr="00183C5E" w:rsidRDefault="00CA66D3" w:rsidP="00CA66D3">
            <w:pPr>
              <w:rPr>
                <w:rFonts w:cs="Arial"/>
                <w:sz w:val="20"/>
                <w:szCs w:val="20"/>
              </w:rPr>
            </w:pPr>
            <w:r>
              <w:rPr>
                <w:rFonts w:cs="Arial"/>
                <w:sz w:val="20"/>
                <w:szCs w:val="20"/>
              </w:rPr>
              <w:t>Yes</w:t>
            </w:r>
          </w:p>
        </w:tc>
        <w:tc>
          <w:tcPr>
            <w:tcW w:w="3180" w:type="dxa"/>
          </w:tcPr>
          <w:p w14:paraId="5E01D179" w14:textId="6C617652" w:rsidR="00CA66D3" w:rsidRDefault="00CA66D3" w:rsidP="00CA66D3">
            <w:pPr>
              <w:rPr>
                <w:rFonts w:cs="Arial"/>
                <w:sz w:val="20"/>
                <w:szCs w:val="20"/>
              </w:rPr>
            </w:pPr>
            <w:r>
              <w:rPr>
                <w:rFonts w:cs="Arial"/>
                <w:sz w:val="20"/>
                <w:szCs w:val="20"/>
              </w:rPr>
              <w:t xml:space="preserve">Internal Audit report was accepted and minuted in July 2023 – Min 23.64. The Report and recommendations were noted and it was minuted that the report would be published on the Council website. </w:t>
            </w:r>
            <w:r w:rsidR="006A398E">
              <w:rPr>
                <w:rFonts w:cs="Arial"/>
                <w:sz w:val="20"/>
                <w:szCs w:val="20"/>
              </w:rPr>
              <w:t>However,</w:t>
            </w:r>
            <w:r>
              <w:rPr>
                <w:rFonts w:cs="Arial"/>
                <w:sz w:val="20"/>
                <w:szCs w:val="20"/>
              </w:rPr>
              <w:t xml:space="preserve"> this is not showing when tested.</w:t>
            </w:r>
          </w:p>
          <w:p w14:paraId="5A87F7D4" w14:textId="5EDE8079" w:rsidR="00CA66D3" w:rsidRPr="00CA66D3" w:rsidRDefault="00CA66D3" w:rsidP="00CA66D3">
            <w:pPr>
              <w:rPr>
                <w:rFonts w:cs="Arial"/>
                <w:b/>
                <w:bCs/>
                <w:sz w:val="20"/>
                <w:szCs w:val="20"/>
                <w:u w:val="single"/>
              </w:rPr>
            </w:pPr>
            <w:bookmarkStart w:id="2" w:name="_Hlk168648770"/>
            <w:r w:rsidRPr="00CA66D3">
              <w:rPr>
                <w:rFonts w:cs="Arial"/>
                <w:b/>
                <w:bCs/>
                <w:sz w:val="20"/>
                <w:szCs w:val="20"/>
                <w:u w:val="single"/>
              </w:rPr>
              <w:t xml:space="preserve">Recommendation 3: </w:t>
            </w:r>
          </w:p>
          <w:p w14:paraId="53A6E754" w14:textId="5E69AA87" w:rsidR="00CA66D3" w:rsidRPr="00CA66D3" w:rsidRDefault="00CA66D3" w:rsidP="00CA66D3">
            <w:pPr>
              <w:rPr>
                <w:rFonts w:cs="Arial"/>
                <w:b/>
                <w:bCs/>
                <w:sz w:val="20"/>
                <w:szCs w:val="20"/>
              </w:rPr>
            </w:pPr>
            <w:r w:rsidRPr="00CA66D3">
              <w:rPr>
                <w:rFonts w:cs="Arial"/>
                <w:b/>
                <w:bCs/>
                <w:sz w:val="20"/>
                <w:szCs w:val="20"/>
              </w:rPr>
              <w:t xml:space="preserve">That the Internal Audit report for 22-23 is uploaded to the Council website. </w:t>
            </w:r>
          </w:p>
          <w:bookmarkEnd w:id="2"/>
          <w:p w14:paraId="299AF60B" w14:textId="02CB3FBB" w:rsidR="00CA66D3" w:rsidRPr="00183C5E" w:rsidRDefault="00CA66D3" w:rsidP="00CA66D3">
            <w:pPr>
              <w:rPr>
                <w:rFonts w:cs="Arial"/>
                <w:sz w:val="20"/>
                <w:szCs w:val="20"/>
              </w:rPr>
            </w:pPr>
            <w:r>
              <w:rPr>
                <w:rFonts w:cs="Arial"/>
                <w:sz w:val="20"/>
                <w:szCs w:val="20"/>
              </w:rPr>
              <w:t>No external audit was required and the Council agreed and published an exemption certificate in May 2023 – Min 23.24. This is available to view on the website.</w:t>
            </w:r>
          </w:p>
        </w:tc>
      </w:tr>
    </w:tbl>
    <w:p w14:paraId="44417C26" w14:textId="77777777" w:rsidR="00CA66D3" w:rsidRDefault="00CA66D3">
      <w:r>
        <w:br w:type="page"/>
      </w:r>
    </w:p>
    <w:tbl>
      <w:tblPr>
        <w:tblStyle w:val="TableGrid"/>
        <w:tblW w:w="9242" w:type="dxa"/>
        <w:tblLayout w:type="fixed"/>
        <w:tblLook w:val="04A0" w:firstRow="1" w:lastRow="0" w:firstColumn="1" w:lastColumn="0" w:noHBand="0" w:noVBand="1"/>
      </w:tblPr>
      <w:tblGrid>
        <w:gridCol w:w="1951"/>
        <w:gridCol w:w="3006"/>
        <w:gridCol w:w="1105"/>
        <w:gridCol w:w="3180"/>
      </w:tblGrid>
      <w:tr w:rsidR="00CA66D3" w14:paraId="496B9794" w14:textId="77777777" w:rsidTr="00360DBB">
        <w:trPr>
          <w:trHeight w:val="489"/>
        </w:trPr>
        <w:tc>
          <w:tcPr>
            <w:tcW w:w="1951" w:type="dxa"/>
          </w:tcPr>
          <w:p w14:paraId="03C80FE1" w14:textId="55FC35BA" w:rsidR="00CA66D3" w:rsidRDefault="00CA66D3" w:rsidP="00CA66D3">
            <w:pPr>
              <w:rPr>
                <w:rFonts w:cs="Arial"/>
                <w:sz w:val="20"/>
                <w:szCs w:val="20"/>
              </w:rPr>
            </w:pPr>
            <w:r>
              <w:lastRenderedPageBreak/>
              <w:t>AGAR Certificate Reference</w:t>
            </w:r>
          </w:p>
        </w:tc>
        <w:tc>
          <w:tcPr>
            <w:tcW w:w="3006" w:type="dxa"/>
          </w:tcPr>
          <w:p w14:paraId="2D15CB55" w14:textId="47A606D9" w:rsidR="00CA66D3" w:rsidRDefault="00CA66D3" w:rsidP="00CA66D3">
            <w:pPr>
              <w:rPr>
                <w:rFonts w:cs="Arial"/>
                <w:sz w:val="20"/>
                <w:szCs w:val="20"/>
              </w:rPr>
            </w:pPr>
            <w:r>
              <w:t>Tests</w:t>
            </w:r>
          </w:p>
        </w:tc>
        <w:tc>
          <w:tcPr>
            <w:tcW w:w="1105" w:type="dxa"/>
          </w:tcPr>
          <w:p w14:paraId="3826563E" w14:textId="47618A59" w:rsidR="00CA66D3" w:rsidRPr="00183C5E" w:rsidRDefault="00CA66D3" w:rsidP="00CA66D3">
            <w:pPr>
              <w:rPr>
                <w:rFonts w:cs="Arial"/>
                <w:sz w:val="20"/>
                <w:szCs w:val="20"/>
              </w:rPr>
            </w:pPr>
            <w:r>
              <w:t>Test complete</w:t>
            </w:r>
          </w:p>
        </w:tc>
        <w:tc>
          <w:tcPr>
            <w:tcW w:w="3180" w:type="dxa"/>
          </w:tcPr>
          <w:p w14:paraId="31C7649D" w14:textId="0405582B" w:rsidR="00CA66D3" w:rsidRPr="00183C5E" w:rsidRDefault="00CA66D3" w:rsidP="00CA66D3">
            <w:pPr>
              <w:rPr>
                <w:rFonts w:cs="Arial"/>
                <w:sz w:val="20"/>
                <w:szCs w:val="20"/>
              </w:rPr>
            </w:pPr>
            <w:r>
              <w:t>Comments</w:t>
            </w:r>
          </w:p>
        </w:tc>
      </w:tr>
      <w:tr w:rsidR="00CA66D3" w14:paraId="42A54577" w14:textId="77777777" w:rsidTr="00360DBB">
        <w:trPr>
          <w:trHeight w:val="489"/>
        </w:trPr>
        <w:tc>
          <w:tcPr>
            <w:tcW w:w="1951" w:type="dxa"/>
            <w:vMerge w:val="restart"/>
          </w:tcPr>
          <w:p w14:paraId="366F168D" w14:textId="4A589B0F" w:rsidR="00CA66D3" w:rsidRPr="00F87FD7" w:rsidRDefault="00CA66D3" w:rsidP="00CA66D3">
            <w:pPr>
              <w:rPr>
                <w:rFonts w:cs="Arial"/>
                <w:sz w:val="20"/>
                <w:szCs w:val="20"/>
              </w:rPr>
            </w:pPr>
            <w:r>
              <w:rPr>
                <w:rFonts w:cs="Arial"/>
                <w:sz w:val="20"/>
                <w:szCs w:val="20"/>
              </w:rPr>
              <w:t>D: The Precept or rates requirement resulted from an adequate budgetary process, progress against the budget was regularly monitored and reserves are appropriate</w:t>
            </w:r>
          </w:p>
        </w:tc>
        <w:tc>
          <w:tcPr>
            <w:tcW w:w="3006" w:type="dxa"/>
          </w:tcPr>
          <w:p w14:paraId="5EC0F7C9" w14:textId="574600F8" w:rsidR="00CA66D3" w:rsidRPr="00F87FD7" w:rsidRDefault="00CA66D3" w:rsidP="00CA66D3">
            <w:pPr>
              <w:rPr>
                <w:rFonts w:cs="Arial"/>
                <w:sz w:val="20"/>
                <w:szCs w:val="20"/>
              </w:rPr>
            </w:pPr>
            <w:r>
              <w:rPr>
                <w:rFonts w:cs="Arial"/>
                <w:sz w:val="20"/>
                <w:szCs w:val="20"/>
              </w:rPr>
              <w:t>Ensure that the full authority, not a committee, has considered, approved and adopted that annual precept in accordance with the required parent authority timetable.</w:t>
            </w:r>
          </w:p>
        </w:tc>
        <w:tc>
          <w:tcPr>
            <w:tcW w:w="1105" w:type="dxa"/>
          </w:tcPr>
          <w:p w14:paraId="2BEECEAF" w14:textId="0E52E07E" w:rsidR="00CA66D3" w:rsidRPr="00183C5E" w:rsidRDefault="006A398E" w:rsidP="00CA66D3">
            <w:pPr>
              <w:rPr>
                <w:rFonts w:cs="Arial"/>
                <w:sz w:val="20"/>
                <w:szCs w:val="20"/>
              </w:rPr>
            </w:pPr>
            <w:r>
              <w:rPr>
                <w:rFonts w:cs="Arial"/>
                <w:sz w:val="20"/>
                <w:szCs w:val="20"/>
              </w:rPr>
              <w:t>Yes</w:t>
            </w:r>
          </w:p>
        </w:tc>
        <w:tc>
          <w:tcPr>
            <w:tcW w:w="3180" w:type="dxa"/>
          </w:tcPr>
          <w:p w14:paraId="2BA0FDE7" w14:textId="6504ECA3" w:rsidR="00CA66D3" w:rsidRDefault="00A35CF7" w:rsidP="00CA66D3">
            <w:pPr>
              <w:rPr>
                <w:rFonts w:cs="Arial"/>
                <w:sz w:val="20"/>
                <w:szCs w:val="20"/>
              </w:rPr>
            </w:pPr>
            <w:r>
              <w:rPr>
                <w:rFonts w:cs="Arial"/>
                <w:sz w:val="20"/>
                <w:szCs w:val="20"/>
              </w:rPr>
              <w:t xml:space="preserve">The budget and precept were considered at the meeting in Nov 23 minute 23.112 </w:t>
            </w:r>
          </w:p>
          <w:p w14:paraId="037BE24D" w14:textId="7784DAB1" w:rsidR="00A35CF7" w:rsidRPr="00183C5E" w:rsidRDefault="00A35CF7" w:rsidP="00CA66D3">
            <w:pPr>
              <w:rPr>
                <w:rFonts w:cs="Arial"/>
                <w:sz w:val="20"/>
                <w:szCs w:val="20"/>
              </w:rPr>
            </w:pPr>
            <w:r>
              <w:rPr>
                <w:rFonts w:cs="Arial"/>
                <w:sz w:val="20"/>
                <w:szCs w:val="20"/>
              </w:rPr>
              <w:t>A precept of £6125 was agreed minuted and submitted to the local authority before the deadline.</w:t>
            </w:r>
          </w:p>
        </w:tc>
      </w:tr>
      <w:tr w:rsidR="00CA66D3" w14:paraId="185D8499" w14:textId="77777777" w:rsidTr="00360DBB">
        <w:trPr>
          <w:trHeight w:val="489"/>
        </w:trPr>
        <w:tc>
          <w:tcPr>
            <w:tcW w:w="1951" w:type="dxa"/>
            <w:vMerge/>
          </w:tcPr>
          <w:p w14:paraId="0D228DFC" w14:textId="77777777" w:rsidR="00CA66D3" w:rsidRDefault="00CA66D3" w:rsidP="00CA66D3">
            <w:pPr>
              <w:rPr>
                <w:rFonts w:cs="Arial"/>
                <w:sz w:val="20"/>
                <w:szCs w:val="20"/>
              </w:rPr>
            </w:pPr>
          </w:p>
        </w:tc>
        <w:tc>
          <w:tcPr>
            <w:tcW w:w="3006" w:type="dxa"/>
          </w:tcPr>
          <w:p w14:paraId="01ADC276" w14:textId="6C879DB4" w:rsidR="00CA66D3" w:rsidRPr="00F87FD7" w:rsidRDefault="00CA66D3" w:rsidP="00CA66D3">
            <w:pPr>
              <w:rPr>
                <w:rFonts w:cs="Arial"/>
                <w:sz w:val="20"/>
                <w:szCs w:val="20"/>
              </w:rPr>
            </w:pPr>
            <w:r>
              <w:rPr>
                <w:rFonts w:cs="Arial"/>
                <w:sz w:val="20"/>
                <w:szCs w:val="20"/>
              </w:rPr>
              <w:t>Ensure that budget reports are prepared and submitted to Authority/Committees periodically during the year with appropriate commentary on any significant variances (+/- 10%)</w:t>
            </w:r>
          </w:p>
        </w:tc>
        <w:tc>
          <w:tcPr>
            <w:tcW w:w="1105" w:type="dxa"/>
          </w:tcPr>
          <w:p w14:paraId="0209C80B" w14:textId="36D026B8" w:rsidR="00CA66D3" w:rsidRPr="00183C5E" w:rsidRDefault="00A35CF7" w:rsidP="00CA66D3">
            <w:pPr>
              <w:rPr>
                <w:rFonts w:cs="Arial"/>
                <w:sz w:val="20"/>
                <w:szCs w:val="20"/>
              </w:rPr>
            </w:pPr>
            <w:r>
              <w:rPr>
                <w:rFonts w:cs="Arial"/>
                <w:sz w:val="20"/>
                <w:szCs w:val="20"/>
              </w:rPr>
              <w:t xml:space="preserve">Yes </w:t>
            </w:r>
          </w:p>
        </w:tc>
        <w:tc>
          <w:tcPr>
            <w:tcW w:w="3180" w:type="dxa"/>
          </w:tcPr>
          <w:p w14:paraId="4C4BF0B1" w14:textId="4B10612D" w:rsidR="00CA66D3" w:rsidRPr="00183C5E" w:rsidRDefault="00A35CF7" w:rsidP="00CA66D3">
            <w:pPr>
              <w:rPr>
                <w:rFonts w:cs="Arial"/>
                <w:sz w:val="20"/>
                <w:szCs w:val="20"/>
              </w:rPr>
            </w:pPr>
            <w:r>
              <w:rPr>
                <w:rFonts w:cs="Arial"/>
                <w:sz w:val="20"/>
                <w:szCs w:val="20"/>
              </w:rPr>
              <w:t>Clear financial reporting is carried out throughout the year with Actual against budget reported.</w:t>
            </w:r>
          </w:p>
        </w:tc>
      </w:tr>
      <w:tr w:rsidR="00CA66D3" w14:paraId="1CD24B8E" w14:textId="77777777" w:rsidTr="00360DBB">
        <w:trPr>
          <w:trHeight w:val="489"/>
        </w:trPr>
        <w:tc>
          <w:tcPr>
            <w:tcW w:w="1951" w:type="dxa"/>
            <w:vMerge w:val="restart"/>
          </w:tcPr>
          <w:p w14:paraId="750A2B4A" w14:textId="650ED936" w:rsidR="00CA66D3" w:rsidRDefault="00CA66D3" w:rsidP="00CA66D3">
            <w:pPr>
              <w:rPr>
                <w:rFonts w:cs="Arial"/>
                <w:sz w:val="20"/>
                <w:szCs w:val="20"/>
              </w:rPr>
            </w:pPr>
          </w:p>
        </w:tc>
        <w:tc>
          <w:tcPr>
            <w:tcW w:w="3006" w:type="dxa"/>
          </w:tcPr>
          <w:p w14:paraId="222BA142" w14:textId="1773C6A1" w:rsidR="00CA66D3" w:rsidRPr="00F87FD7" w:rsidRDefault="00CA66D3" w:rsidP="00CA66D3">
            <w:pPr>
              <w:rPr>
                <w:rFonts w:cs="Arial"/>
                <w:sz w:val="20"/>
                <w:szCs w:val="20"/>
              </w:rPr>
            </w:pPr>
            <w:r>
              <w:rPr>
                <w:rFonts w:cs="Arial"/>
                <w:sz w:val="20"/>
                <w:szCs w:val="20"/>
              </w:rPr>
              <w:t xml:space="preserve">Ensure that the Authority has considered the establishment of specific earmarked reserves and ideally reviews them annually as part of the budget assessment process. </w:t>
            </w:r>
          </w:p>
        </w:tc>
        <w:tc>
          <w:tcPr>
            <w:tcW w:w="1105" w:type="dxa"/>
          </w:tcPr>
          <w:p w14:paraId="7ED61FB0" w14:textId="1E093358" w:rsidR="00CA66D3" w:rsidRPr="00F87FD7" w:rsidRDefault="00A35CF7" w:rsidP="00CA66D3">
            <w:pPr>
              <w:rPr>
                <w:rFonts w:cs="Arial"/>
                <w:sz w:val="20"/>
                <w:szCs w:val="20"/>
              </w:rPr>
            </w:pPr>
            <w:r>
              <w:rPr>
                <w:rFonts w:cs="Arial"/>
                <w:sz w:val="20"/>
                <w:szCs w:val="20"/>
              </w:rPr>
              <w:t>Yes</w:t>
            </w:r>
          </w:p>
        </w:tc>
        <w:tc>
          <w:tcPr>
            <w:tcW w:w="3180" w:type="dxa"/>
          </w:tcPr>
          <w:p w14:paraId="778AA469" w14:textId="4C4B0CBD" w:rsidR="00CA66D3" w:rsidRPr="00F87FD7" w:rsidRDefault="00A35CF7" w:rsidP="00CA66D3">
            <w:pPr>
              <w:rPr>
                <w:rFonts w:cs="Arial"/>
                <w:sz w:val="20"/>
                <w:szCs w:val="20"/>
              </w:rPr>
            </w:pPr>
            <w:r>
              <w:rPr>
                <w:rFonts w:cs="Arial"/>
                <w:sz w:val="20"/>
                <w:szCs w:val="20"/>
              </w:rPr>
              <w:t>Earmarked reserves are clearly marked on the budget and reasonable.</w:t>
            </w:r>
          </w:p>
        </w:tc>
      </w:tr>
      <w:tr w:rsidR="00CA66D3" w14:paraId="20C39409" w14:textId="77777777" w:rsidTr="00661B0C">
        <w:trPr>
          <w:trHeight w:val="489"/>
        </w:trPr>
        <w:tc>
          <w:tcPr>
            <w:tcW w:w="1951" w:type="dxa"/>
            <w:vMerge/>
          </w:tcPr>
          <w:p w14:paraId="68773538" w14:textId="77777777" w:rsidR="00CA66D3" w:rsidRDefault="00CA66D3" w:rsidP="00CA66D3">
            <w:pPr>
              <w:rPr>
                <w:rFonts w:cs="Arial"/>
                <w:sz w:val="20"/>
                <w:szCs w:val="20"/>
              </w:rPr>
            </w:pPr>
          </w:p>
        </w:tc>
        <w:tc>
          <w:tcPr>
            <w:tcW w:w="3006" w:type="dxa"/>
            <w:shd w:val="clear" w:color="auto" w:fill="auto"/>
          </w:tcPr>
          <w:p w14:paraId="40419297" w14:textId="3EC5477B" w:rsidR="00CA66D3" w:rsidRDefault="00CA66D3" w:rsidP="00CA66D3">
            <w:pPr>
              <w:rPr>
                <w:rFonts w:cs="Arial"/>
                <w:sz w:val="20"/>
                <w:szCs w:val="20"/>
              </w:rPr>
            </w:pPr>
            <w:r>
              <w:rPr>
                <w:rFonts w:cs="Arial"/>
                <w:sz w:val="20"/>
                <w:szCs w:val="20"/>
              </w:rPr>
              <w:t xml:space="preserve">Ensure that any Community Infrastructure Levy monies that have been received have been ringfenced and allocated appropriately. As all CIL monies received need to be used within a 5 year time frame a schedule of projects to which each set of CIL received have been allocated, with timescales should be in place </w:t>
            </w:r>
          </w:p>
        </w:tc>
        <w:tc>
          <w:tcPr>
            <w:tcW w:w="1105" w:type="dxa"/>
            <w:shd w:val="clear" w:color="auto" w:fill="auto"/>
          </w:tcPr>
          <w:p w14:paraId="2EA17E41" w14:textId="77777777" w:rsidR="00CA66D3" w:rsidRPr="00F87FD7" w:rsidRDefault="00CA66D3" w:rsidP="00CA66D3">
            <w:pPr>
              <w:rPr>
                <w:rFonts w:cs="Arial"/>
                <w:sz w:val="20"/>
                <w:szCs w:val="20"/>
              </w:rPr>
            </w:pPr>
          </w:p>
        </w:tc>
        <w:tc>
          <w:tcPr>
            <w:tcW w:w="3180" w:type="dxa"/>
            <w:shd w:val="clear" w:color="auto" w:fill="auto"/>
          </w:tcPr>
          <w:p w14:paraId="7A89E8E9" w14:textId="77777777" w:rsidR="00CA66D3" w:rsidRDefault="00661B0C" w:rsidP="00CA66D3">
            <w:pPr>
              <w:rPr>
                <w:rFonts w:cs="Arial"/>
                <w:sz w:val="20"/>
                <w:szCs w:val="20"/>
              </w:rPr>
            </w:pPr>
            <w:r>
              <w:rPr>
                <w:rFonts w:cs="Arial"/>
                <w:sz w:val="20"/>
                <w:szCs w:val="20"/>
              </w:rPr>
              <w:t>£2390.01 was received in this financial year as CIL.</w:t>
            </w:r>
          </w:p>
          <w:p w14:paraId="47D62CB1" w14:textId="11281C9C" w:rsidR="00661B0C" w:rsidRDefault="00C56548" w:rsidP="00CA66D3">
            <w:pPr>
              <w:rPr>
                <w:rFonts w:cs="Arial"/>
                <w:sz w:val="20"/>
                <w:szCs w:val="20"/>
              </w:rPr>
            </w:pPr>
            <w:r>
              <w:rPr>
                <w:rFonts w:cs="Arial"/>
                <w:sz w:val="20"/>
                <w:szCs w:val="20"/>
              </w:rPr>
              <w:t>This is clearly marked as part of the earmarked reserves</w:t>
            </w:r>
          </w:p>
          <w:p w14:paraId="04753D76" w14:textId="4ADE550D" w:rsidR="00661B0C" w:rsidRPr="00661B0C" w:rsidRDefault="00661B0C" w:rsidP="00CA66D3">
            <w:pPr>
              <w:rPr>
                <w:rFonts w:cs="Arial"/>
                <w:b/>
                <w:bCs/>
                <w:sz w:val="20"/>
                <w:szCs w:val="20"/>
              </w:rPr>
            </w:pPr>
          </w:p>
        </w:tc>
      </w:tr>
      <w:tr w:rsidR="00CA66D3" w14:paraId="219FD0C2" w14:textId="77777777" w:rsidTr="00360DBB">
        <w:trPr>
          <w:trHeight w:val="489"/>
        </w:trPr>
        <w:tc>
          <w:tcPr>
            <w:tcW w:w="1951" w:type="dxa"/>
            <w:vMerge/>
          </w:tcPr>
          <w:p w14:paraId="4AA9405B" w14:textId="54E96B98" w:rsidR="00CA66D3" w:rsidRDefault="00CA66D3" w:rsidP="00CA66D3">
            <w:pPr>
              <w:rPr>
                <w:rFonts w:cs="Arial"/>
                <w:sz w:val="20"/>
                <w:szCs w:val="20"/>
              </w:rPr>
            </w:pPr>
          </w:p>
        </w:tc>
        <w:tc>
          <w:tcPr>
            <w:tcW w:w="3006" w:type="dxa"/>
          </w:tcPr>
          <w:p w14:paraId="5A16BE9F" w14:textId="1A1B50BE" w:rsidR="00CA66D3" w:rsidRPr="00F87FD7" w:rsidRDefault="00CA66D3" w:rsidP="00CA66D3">
            <w:pPr>
              <w:rPr>
                <w:rFonts w:cs="Arial"/>
                <w:sz w:val="20"/>
                <w:szCs w:val="20"/>
              </w:rPr>
            </w:pPr>
            <w:r>
              <w:rPr>
                <w:rFonts w:cs="Arial"/>
                <w:sz w:val="20"/>
                <w:szCs w:val="20"/>
              </w:rPr>
              <w:t>Ensure that the precept in the accounts matches the submission form to the relevant authority and the public record of the precepted amount in the minutes.</w:t>
            </w:r>
          </w:p>
        </w:tc>
        <w:tc>
          <w:tcPr>
            <w:tcW w:w="1105" w:type="dxa"/>
          </w:tcPr>
          <w:p w14:paraId="359BB241" w14:textId="1DBBEDC9" w:rsidR="00CA66D3" w:rsidRPr="00F87FD7" w:rsidRDefault="00A35CF7" w:rsidP="00CA66D3">
            <w:pPr>
              <w:rPr>
                <w:rFonts w:cs="Arial"/>
                <w:sz w:val="20"/>
                <w:szCs w:val="20"/>
              </w:rPr>
            </w:pPr>
            <w:r>
              <w:rPr>
                <w:rFonts w:cs="Arial"/>
                <w:sz w:val="20"/>
                <w:szCs w:val="20"/>
              </w:rPr>
              <w:t>Yes</w:t>
            </w:r>
          </w:p>
        </w:tc>
        <w:tc>
          <w:tcPr>
            <w:tcW w:w="3180" w:type="dxa"/>
          </w:tcPr>
          <w:p w14:paraId="31122EF2" w14:textId="3119DD65" w:rsidR="00CA66D3" w:rsidRPr="00F87FD7" w:rsidRDefault="00A35CF7" w:rsidP="00CA66D3">
            <w:pPr>
              <w:rPr>
                <w:rFonts w:cs="Arial"/>
                <w:sz w:val="20"/>
                <w:szCs w:val="20"/>
              </w:rPr>
            </w:pPr>
            <w:r>
              <w:rPr>
                <w:rFonts w:cs="Arial"/>
                <w:sz w:val="20"/>
                <w:szCs w:val="20"/>
              </w:rPr>
              <w:t xml:space="preserve">The precept request submitted in 22-23 for £5835 was received </w:t>
            </w:r>
            <w:r w:rsidR="00D26001">
              <w:rPr>
                <w:rFonts w:cs="Arial"/>
                <w:sz w:val="20"/>
                <w:szCs w:val="20"/>
              </w:rPr>
              <w:t xml:space="preserve">as expected over 2 payments. </w:t>
            </w:r>
          </w:p>
        </w:tc>
      </w:tr>
      <w:tr w:rsidR="00CA66D3" w14:paraId="3450DD68" w14:textId="77777777" w:rsidTr="00360DBB">
        <w:trPr>
          <w:trHeight w:val="351"/>
        </w:trPr>
        <w:tc>
          <w:tcPr>
            <w:tcW w:w="1951" w:type="dxa"/>
            <w:vMerge w:val="restart"/>
          </w:tcPr>
          <w:p w14:paraId="5966C77C" w14:textId="078F8A07" w:rsidR="00CA66D3" w:rsidRPr="00F87FD7" w:rsidRDefault="00CA66D3" w:rsidP="00CA66D3">
            <w:pPr>
              <w:rPr>
                <w:rFonts w:cs="Arial"/>
                <w:sz w:val="20"/>
                <w:szCs w:val="20"/>
              </w:rPr>
            </w:pPr>
            <w:r>
              <w:br w:type="page"/>
            </w:r>
            <w:r>
              <w:rPr>
                <w:rFonts w:cs="Arial"/>
                <w:sz w:val="20"/>
                <w:szCs w:val="20"/>
              </w:rPr>
              <w:t>E: Expected income was fully received based on correct prices, properly recorded and promptly banked (e.g.: within 7 days). VAT was appropriately accounted for</w:t>
            </w:r>
          </w:p>
        </w:tc>
        <w:tc>
          <w:tcPr>
            <w:tcW w:w="3006" w:type="dxa"/>
          </w:tcPr>
          <w:p w14:paraId="56FFD768" w14:textId="457F431E" w:rsidR="00CA66D3" w:rsidRPr="00F87FD7" w:rsidRDefault="00CA66D3" w:rsidP="00CA66D3">
            <w:pPr>
              <w:rPr>
                <w:rFonts w:cs="Arial"/>
                <w:sz w:val="20"/>
                <w:szCs w:val="20"/>
              </w:rPr>
            </w:pPr>
            <w:r>
              <w:rPr>
                <w:rFonts w:cs="Arial"/>
                <w:sz w:val="20"/>
                <w:szCs w:val="20"/>
              </w:rPr>
              <w:t>Review Aged Debtor listings to ensure appropriate follow up action is in place</w:t>
            </w:r>
          </w:p>
        </w:tc>
        <w:tc>
          <w:tcPr>
            <w:tcW w:w="1105" w:type="dxa"/>
          </w:tcPr>
          <w:p w14:paraId="2FF7982F" w14:textId="59B1C429" w:rsidR="00CA66D3" w:rsidRPr="00F87FD7" w:rsidRDefault="00B926B8" w:rsidP="00CA66D3">
            <w:pPr>
              <w:rPr>
                <w:rFonts w:cs="Arial"/>
                <w:sz w:val="20"/>
                <w:szCs w:val="20"/>
              </w:rPr>
            </w:pPr>
            <w:r>
              <w:rPr>
                <w:rFonts w:cs="Arial"/>
                <w:sz w:val="20"/>
                <w:szCs w:val="20"/>
              </w:rPr>
              <w:t xml:space="preserve">N/A </w:t>
            </w:r>
          </w:p>
        </w:tc>
        <w:tc>
          <w:tcPr>
            <w:tcW w:w="3180" w:type="dxa"/>
          </w:tcPr>
          <w:p w14:paraId="51965276" w14:textId="77777777" w:rsidR="00CA66D3" w:rsidRDefault="00B926B8" w:rsidP="00CA66D3">
            <w:pPr>
              <w:rPr>
                <w:rFonts w:cs="Arial"/>
                <w:sz w:val="20"/>
                <w:szCs w:val="20"/>
              </w:rPr>
            </w:pPr>
            <w:r>
              <w:rPr>
                <w:rFonts w:cs="Arial"/>
                <w:sz w:val="20"/>
                <w:szCs w:val="20"/>
              </w:rPr>
              <w:t xml:space="preserve">The Council does not raise invoices so has no debtors. </w:t>
            </w:r>
          </w:p>
          <w:p w14:paraId="3FF1A4ED" w14:textId="5331237B" w:rsidR="00B926B8" w:rsidRPr="00E93F78" w:rsidRDefault="00B926B8" w:rsidP="00CA66D3">
            <w:pPr>
              <w:rPr>
                <w:rFonts w:cs="Arial"/>
                <w:sz w:val="20"/>
                <w:szCs w:val="20"/>
              </w:rPr>
            </w:pPr>
          </w:p>
        </w:tc>
      </w:tr>
      <w:tr w:rsidR="00661B0C" w14:paraId="3FA0AB1B" w14:textId="77777777" w:rsidTr="00360DBB">
        <w:trPr>
          <w:trHeight w:val="349"/>
        </w:trPr>
        <w:tc>
          <w:tcPr>
            <w:tcW w:w="1951" w:type="dxa"/>
            <w:vMerge/>
          </w:tcPr>
          <w:p w14:paraId="1F538FD3" w14:textId="77777777" w:rsidR="00661B0C" w:rsidRDefault="00661B0C" w:rsidP="00661B0C">
            <w:pPr>
              <w:rPr>
                <w:rFonts w:cs="Arial"/>
                <w:sz w:val="20"/>
                <w:szCs w:val="20"/>
              </w:rPr>
            </w:pPr>
          </w:p>
        </w:tc>
        <w:tc>
          <w:tcPr>
            <w:tcW w:w="3006" w:type="dxa"/>
          </w:tcPr>
          <w:p w14:paraId="63C161E6" w14:textId="7831AB29" w:rsidR="00661B0C" w:rsidRPr="00F87FD7" w:rsidRDefault="00661B0C" w:rsidP="00661B0C">
            <w:pPr>
              <w:rPr>
                <w:rFonts w:cs="Arial"/>
                <w:sz w:val="20"/>
                <w:szCs w:val="20"/>
              </w:rPr>
            </w:pPr>
            <w:r>
              <w:rPr>
                <w:rFonts w:cs="Arial"/>
                <w:sz w:val="20"/>
                <w:szCs w:val="20"/>
              </w:rPr>
              <w:t>Allotments (if applicable) ensure that appropriate signed tenancy agreements exist, that a register if tenants is maintained showing that debtors are monitored.</w:t>
            </w:r>
          </w:p>
        </w:tc>
        <w:tc>
          <w:tcPr>
            <w:tcW w:w="1105" w:type="dxa"/>
          </w:tcPr>
          <w:p w14:paraId="0CD5A301" w14:textId="2BDE9D51" w:rsidR="00661B0C" w:rsidRPr="00F87FD7" w:rsidRDefault="00661B0C" w:rsidP="00661B0C">
            <w:pPr>
              <w:rPr>
                <w:rFonts w:cs="Arial"/>
                <w:sz w:val="20"/>
                <w:szCs w:val="20"/>
              </w:rPr>
            </w:pPr>
            <w:r>
              <w:rPr>
                <w:rFonts w:cs="Arial"/>
                <w:sz w:val="20"/>
                <w:szCs w:val="20"/>
              </w:rPr>
              <w:t>N/A</w:t>
            </w:r>
          </w:p>
        </w:tc>
        <w:tc>
          <w:tcPr>
            <w:tcW w:w="3180" w:type="dxa"/>
          </w:tcPr>
          <w:p w14:paraId="7ADB06CC" w14:textId="164601C6" w:rsidR="00661B0C" w:rsidRPr="00E93F78" w:rsidRDefault="00661B0C" w:rsidP="00661B0C">
            <w:pPr>
              <w:rPr>
                <w:rFonts w:cs="Arial"/>
                <w:sz w:val="20"/>
                <w:szCs w:val="20"/>
              </w:rPr>
            </w:pPr>
            <w:r>
              <w:rPr>
                <w:rFonts w:cs="Arial"/>
                <w:sz w:val="20"/>
                <w:szCs w:val="20"/>
              </w:rPr>
              <w:t>The Council does not have allotments</w:t>
            </w:r>
          </w:p>
        </w:tc>
      </w:tr>
      <w:tr w:rsidR="00661B0C" w14:paraId="4FBCC88B" w14:textId="77777777" w:rsidTr="00360DBB">
        <w:trPr>
          <w:trHeight w:val="349"/>
        </w:trPr>
        <w:tc>
          <w:tcPr>
            <w:tcW w:w="1951" w:type="dxa"/>
            <w:vMerge/>
          </w:tcPr>
          <w:p w14:paraId="11D11356" w14:textId="77777777" w:rsidR="00661B0C" w:rsidRDefault="00661B0C" w:rsidP="00661B0C">
            <w:pPr>
              <w:rPr>
                <w:rFonts w:cs="Arial"/>
                <w:sz w:val="20"/>
                <w:szCs w:val="20"/>
              </w:rPr>
            </w:pPr>
          </w:p>
        </w:tc>
        <w:tc>
          <w:tcPr>
            <w:tcW w:w="3006" w:type="dxa"/>
          </w:tcPr>
          <w:p w14:paraId="1CDF8CA2" w14:textId="295E3E2B" w:rsidR="00661B0C" w:rsidRPr="00F87FD7" w:rsidRDefault="00661B0C" w:rsidP="00661B0C">
            <w:pPr>
              <w:rPr>
                <w:rFonts w:cs="Arial"/>
                <w:sz w:val="20"/>
                <w:szCs w:val="20"/>
              </w:rPr>
            </w:pPr>
            <w:r>
              <w:rPr>
                <w:rFonts w:cs="Arial"/>
                <w:sz w:val="20"/>
                <w:szCs w:val="20"/>
              </w:rPr>
              <w:t xml:space="preserve">Burials (if applicable) ensure that a formal burial register is maintained and that this is up to date and that a sample of internments are memorials are appropriately evidences, that fees have been charged at the correct approved rate and recovered within a reasonable time. </w:t>
            </w:r>
          </w:p>
        </w:tc>
        <w:tc>
          <w:tcPr>
            <w:tcW w:w="1105" w:type="dxa"/>
          </w:tcPr>
          <w:p w14:paraId="4722D3C8" w14:textId="16BEB823" w:rsidR="00661B0C" w:rsidRPr="00F87FD7" w:rsidRDefault="00661B0C" w:rsidP="00661B0C">
            <w:pPr>
              <w:rPr>
                <w:rFonts w:cs="Arial"/>
                <w:sz w:val="20"/>
                <w:szCs w:val="20"/>
              </w:rPr>
            </w:pPr>
            <w:r>
              <w:rPr>
                <w:rFonts w:cs="Arial"/>
                <w:sz w:val="20"/>
                <w:szCs w:val="20"/>
              </w:rPr>
              <w:t>N/A</w:t>
            </w:r>
          </w:p>
        </w:tc>
        <w:tc>
          <w:tcPr>
            <w:tcW w:w="3180" w:type="dxa"/>
          </w:tcPr>
          <w:p w14:paraId="1E236A96" w14:textId="2DAADAD3" w:rsidR="00661B0C" w:rsidRPr="00E93F78" w:rsidRDefault="00661B0C" w:rsidP="00661B0C">
            <w:pPr>
              <w:rPr>
                <w:rFonts w:cs="Arial"/>
                <w:sz w:val="20"/>
                <w:szCs w:val="20"/>
              </w:rPr>
            </w:pPr>
            <w:r>
              <w:rPr>
                <w:rFonts w:cs="Arial"/>
                <w:sz w:val="20"/>
                <w:szCs w:val="20"/>
              </w:rPr>
              <w:t>The Council does not have a burial ground</w:t>
            </w:r>
          </w:p>
        </w:tc>
      </w:tr>
    </w:tbl>
    <w:p w14:paraId="3762E7A9" w14:textId="77777777" w:rsidR="00661B0C" w:rsidRDefault="00661B0C">
      <w:r>
        <w:br w:type="page"/>
      </w:r>
    </w:p>
    <w:tbl>
      <w:tblPr>
        <w:tblStyle w:val="TableGrid"/>
        <w:tblW w:w="9242" w:type="dxa"/>
        <w:tblLayout w:type="fixed"/>
        <w:tblLook w:val="04A0" w:firstRow="1" w:lastRow="0" w:firstColumn="1" w:lastColumn="0" w:noHBand="0" w:noVBand="1"/>
      </w:tblPr>
      <w:tblGrid>
        <w:gridCol w:w="1951"/>
        <w:gridCol w:w="3006"/>
        <w:gridCol w:w="1105"/>
        <w:gridCol w:w="3180"/>
      </w:tblGrid>
      <w:tr w:rsidR="00661B0C" w14:paraId="4666FBC4" w14:textId="77777777" w:rsidTr="00360DBB">
        <w:trPr>
          <w:trHeight w:val="349"/>
        </w:trPr>
        <w:tc>
          <w:tcPr>
            <w:tcW w:w="1951" w:type="dxa"/>
          </w:tcPr>
          <w:p w14:paraId="5A31AB37" w14:textId="2FA0AAD2" w:rsidR="00661B0C" w:rsidRDefault="00661B0C" w:rsidP="00661B0C">
            <w:pPr>
              <w:rPr>
                <w:rFonts w:cs="Arial"/>
                <w:sz w:val="20"/>
                <w:szCs w:val="20"/>
              </w:rPr>
            </w:pPr>
            <w:r>
              <w:lastRenderedPageBreak/>
              <w:t>AGAR Certificate Reference</w:t>
            </w:r>
          </w:p>
        </w:tc>
        <w:tc>
          <w:tcPr>
            <w:tcW w:w="3006" w:type="dxa"/>
          </w:tcPr>
          <w:p w14:paraId="3E8253AB" w14:textId="41C5FEEC" w:rsidR="00661B0C" w:rsidRDefault="00661B0C" w:rsidP="00661B0C">
            <w:pPr>
              <w:rPr>
                <w:rFonts w:cs="Arial"/>
                <w:sz w:val="20"/>
                <w:szCs w:val="20"/>
              </w:rPr>
            </w:pPr>
            <w:r>
              <w:t>Tests</w:t>
            </w:r>
          </w:p>
        </w:tc>
        <w:tc>
          <w:tcPr>
            <w:tcW w:w="1105" w:type="dxa"/>
          </w:tcPr>
          <w:p w14:paraId="28D0962C" w14:textId="63D18C42" w:rsidR="00661B0C" w:rsidRDefault="00661B0C" w:rsidP="00661B0C">
            <w:pPr>
              <w:rPr>
                <w:rFonts w:cs="Arial"/>
                <w:sz w:val="20"/>
                <w:szCs w:val="20"/>
              </w:rPr>
            </w:pPr>
            <w:r>
              <w:t>Test complete</w:t>
            </w:r>
          </w:p>
        </w:tc>
        <w:tc>
          <w:tcPr>
            <w:tcW w:w="3180" w:type="dxa"/>
          </w:tcPr>
          <w:p w14:paraId="651DE1A9" w14:textId="78FEA8B9" w:rsidR="00661B0C" w:rsidRDefault="00661B0C" w:rsidP="00661B0C">
            <w:pPr>
              <w:rPr>
                <w:rFonts w:cs="Arial"/>
                <w:sz w:val="20"/>
                <w:szCs w:val="20"/>
              </w:rPr>
            </w:pPr>
            <w:r>
              <w:t>Comments</w:t>
            </w:r>
          </w:p>
        </w:tc>
      </w:tr>
      <w:tr w:rsidR="00661B0C" w14:paraId="15DAB6EA" w14:textId="77777777" w:rsidTr="00360DBB">
        <w:trPr>
          <w:trHeight w:val="349"/>
        </w:trPr>
        <w:tc>
          <w:tcPr>
            <w:tcW w:w="1951" w:type="dxa"/>
            <w:vMerge w:val="restart"/>
          </w:tcPr>
          <w:p w14:paraId="18666459" w14:textId="674AB086" w:rsidR="00661B0C" w:rsidRDefault="00661B0C" w:rsidP="00661B0C">
            <w:pPr>
              <w:rPr>
                <w:rFonts w:cs="Arial"/>
                <w:sz w:val="20"/>
                <w:szCs w:val="20"/>
              </w:rPr>
            </w:pPr>
          </w:p>
        </w:tc>
        <w:tc>
          <w:tcPr>
            <w:tcW w:w="3006" w:type="dxa"/>
          </w:tcPr>
          <w:p w14:paraId="2B247ABB" w14:textId="6E593C7A" w:rsidR="00661B0C" w:rsidRPr="00F87FD7" w:rsidRDefault="00661B0C" w:rsidP="00661B0C">
            <w:pPr>
              <w:rPr>
                <w:rFonts w:cs="Arial"/>
                <w:sz w:val="20"/>
                <w:szCs w:val="20"/>
              </w:rPr>
            </w:pPr>
            <w:r>
              <w:rPr>
                <w:rFonts w:cs="Arial"/>
                <w:sz w:val="20"/>
                <w:szCs w:val="20"/>
              </w:rPr>
              <w:t>Hall Hire (if applicable) ensure that an effective diary system for bookings in place identifying the hirer, hire times, and ideally cross-reference to invoices raised.</w:t>
            </w:r>
          </w:p>
        </w:tc>
        <w:tc>
          <w:tcPr>
            <w:tcW w:w="1105" w:type="dxa"/>
          </w:tcPr>
          <w:p w14:paraId="31852DF4" w14:textId="0E99AEC4" w:rsidR="00661B0C" w:rsidRPr="00F87FD7" w:rsidRDefault="00661B0C" w:rsidP="00661B0C">
            <w:pPr>
              <w:rPr>
                <w:rFonts w:cs="Arial"/>
                <w:sz w:val="20"/>
                <w:szCs w:val="20"/>
              </w:rPr>
            </w:pPr>
            <w:r>
              <w:rPr>
                <w:rFonts w:cs="Arial"/>
                <w:sz w:val="20"/>
                <w:szCs w:val="20"/>
              </w:rPr>
              <w:t>N/A</w:t>
            </w:r>
          </w:p>
        </w:tc>
        <w:tc>
          <w:tcPr>
            <w:tcW w:w="3180" w:type="dxa"/>
          </w:tcPr>
          <w:p w14:paraId="5D40B132" w14:textId="38D24E13" w:rsidR="00661B0C" w:rsidRPr="00E93F78" w:rsidRDefault="00661B0C" w:rsidP="00661B0C">
            <w:pPr>
              <w:rPr>
                <w:rFonts w:cs="Arial"/>
                <w:sz w:val="20"/>
                <w:szCs w:val="20"/>
              </w:rPr>
            </w:pPr>
            <w:r>
              <w:rPr>
                <w:rFonts w:cs="Arial"/>
                <w:sz w:val="20"/>
                <w:szCs w:val="20"/>
              </w:rPr>
              <w:t>The Council does not operate a Hall</w:t>
            </w:r>
          </w:p>
        </w:tc>
      </w:tr>
      <w:tr w:rsidR="00661B0C" w14:paraId="2C8C61DE" w14:textId="77777777" w:rsidTr="00360DBB">
        <w:trPr>
          <w:trHeight w:val="349"/>
        </w:trPr>
        <w:tc>
          <w:tcPr>
            <w:tcW w:w="1951" w:type="dxa"/>
            <w:vMerge/>
          </w:tcPr>
          <w:p w14:paraId="02A7EA21" w14:textId="77777777" w:rsidR="00661B0C" w:rsidRDefault="00661B0C" w:rsidP="00661B0C">
            <w:pPr>
              <w:rPr>
                <w:rFonts w:cs="Arial"/>
                <w:sz w:val="20"/>
                <w:szCs w:val="20"/>
              </w:rPr>
            </w:pPr>
          </w:p>
        </w:tc>
        <w:tc>
          <w:tcPr>
            <w:tcW w:w="3006" w:type="dxa"/>
          </w:tcPr>
          <w:p w14:paraId="7ECDB386" w14:textId="28CF8CC0" w:rsidR="00661B0C" w:rsidRPr="00F87FD7" w:rsidRDefault="00661B0C" w:rsidP="00661B0C">
            <w:pPr>
              <w:rPr>
                <w:rFonts w:cs="Arial"/>
                <w:sz w:val="20"/>
                <w:szCs w:val="20"/>
              </w:rPr>
            </w:pPr>
            <w:r>
              <w:rPr>
                <w:rFonts w:cs="Arial"/>
                <w:sz w:val="20"/>
                <w:szCs w:val="20"/>
              </w:rPr>
              <w:t>Leases: Ensure that leases are reviewed in a timely manner in accordance with the terms of the lease and rents reviewed appropriately at the due time</w:t>
            </w:r>
          </w:p>
        </w:tc>
        <w:tc>
          <w:tcPr>
            <w:tcW w:w="1105" w:type="dxa"/>
          </w:tcPr>
          <w:p w14:paraId="346D1D16" w14:textId="770A0391" w:rsidR="00661B0C" w:rsidRPr="00F87FD7" w:rsidRDefault="00661B0C" w:rsidP="00661B0C">
            <w:pPr>
              <w:rPr>
                <w:rFonts w:cs="Arial"/>
                <w:sz w:val="20"/>
                <w:szCs w:val="20"/>
              </w:rPr>
            </w:pPr>
            <w:r>
              <w:rPr>
                <w:rFonts w:cs="Arial"/>
                <w:sz w:val="20"/>
                <w:szCs w:val="20"/>
              </w:rPr>
              <w:t>N/A</w:t>
            </w:r>
          </w:p>
        </w:tc>
        <w:tc>
          <w:tcPr>
            <w:tcW w:w="3180" w:type="dxa"/>
          </w:tcPr>
          <w:p w14:paraId="590193B5" w14:textId="5637DB9E" w:rsidR="00661B0C" w:rsidRPr="00E93F78" w:rsidRDefault="00661B0C" w:rsidP="00661B0C">
            <w:pPr>
              <w:rPr>
                <w:rFonts w:cs="Arial"/>
                <w:sz w:val="20"/>
                <w:szCs w:val="20"/>
              </w:rPr>
            </w:pPr>
            <w:r>
              <w:rPr>
                <w:rFonts w:cs="Arial"/>
                <w:sz w:val="20"/>
                <w:szCs w:val="20"/>
              </w:rPr>
              <w:t>The Council does not have any leases in place</w:t>
            </w:r>
          </w:p>
        </w:tc>
      </w:tr>
      <w:tr w:rsidR="00661B0C" w14:paraId="405B7322" w14:textId="77777777" w:rsidTr="00360DBB">
        <w:trPr>
          <w:trHeight w:val="349"/>
        </w:trPr>
        <w:tc>
          <w:tcPr>
            <w:tcW w:w="1951" w:type="dxa"/>
            <w:vMerge w:val="restart"/>
          </w:tcPr>
          <w:p w14:paraId="209356B2" w14:textId="311F58C6" w:rsidR="00661B0C" w:rsidRDefault="00661B0C" w:rsidP="00661B0C">
            <w:pPr>
              <w:rPr>
                <w:rFonts w:cs="Arial"/>
                <w:sz w:val="20"/>
                <w:szCs w:val="20"/>
              </w:rPr>
            </w:pPr>
            <w:r>
              <w:br w:type="page"/>
            </w:r>
          </w:p>
        </w:tc>
        <w:tc>
          <w:tcPr>
            <w:tcW w:w="3006" w:type="dxa"/>
          </w:tcPr>
          <w:p w14:paraId="4F71A45C" w14:textId="1FD19BF9" w:rsidR="00661B0C" w:rsidRPr="00F87FD7" w:rsidRDefault="00661B0C" w:rsidP="00661B0C">
            <w:pPr>
              <w:rPr>
                <w:rFonts w:cs="Arial"/>
                <w:sz w:val="20"/>
                <w:szCs w:val="20"/>
              </w:rPr>
            </w:pPr>
            <w:r>
              <w:rPr>
                <w:rFonts w:cs="Arial"/>
                <w:sz w:val="20"/>
                <w:szCs w:val="20"/>
              </w:rPr>
              <w:t>Other variable income streams: ensure that appropriate control procedures and documentation are in existence to provide a clear audit trail through to invoicing and recovery of income</w:t>
            </w:r>
          </w:p>
        </w:tc>
        <w:tc>
          <w:tcPr>
            <w:tcW w:w="1105" w:type="dxa"/>
          </w:tcPr>
          <w:p w14:paraId="55BB3204" w14:textId="56F91ABC" w:rsidR="00661B0C" w:rsidRPr="00F87FD7" w:rsidRDefault="00661B0C" w:rsidP="00661B0C">
            <w:pPr>
              <w:rPr>
                <w:rFonts w:cs="Arial"/>
                <w:sz w:val="20"/>
                <w:szCs w:val="20"/>
              </w:rPr>
            </w:pPr>
            <w:r>
              <w:rPr>
                <w:rFonts w:cs="Arial"/>
                <w:sz w:val="20"/>
                <w:szCs w:val="20"/>
              </w:rPr>
              <w:t>N/A</w:t>
            </w:r>
          </w:p>
        </w:tc>
        <w:tc>
          <w:tcPr>
            <w:tcW w:w="3180" w:type="dxa"/>
          </w:tcPr>
          <w:p w14:paraId="097AA011" w14:textId="2D83707F" w:rsidR="00661B0C" w:rsidRPr="00E93F78" w:rsidRDefault="00661B0C" w:rsidP="00661B0C">
            <w:pPr>
              <w:rPr>
                <w:rFonts w:cs="Arial"/>
                <w:sz w:val="20"/>
                <w:szCs w:val="20"/>
              </w:rPr>
            </w:pPr>
            <w:r>
              <w:rPr>
                <w:rFonts w:cs="Arial"/>
                <w:sz w:val="20"/>
                <w:szCs w:val="20"/>
              </w:rPr>
              <w:t>There are no other income streams than the precept and any VAT repayment or grants offered.</w:t>
            </w:r>
          </w:p>
        </w:tc>
      </w:tr>
      <w:tr w:rsidR="00661B0C" w14:paraId="7E901A5B" w14:textId="77777777" w:rsidTr="00360DBB">
        <w:trPr>
          <w:trHeight w:val="349"/>
        </w:trPr>
        <w:tc>
          <w:tcPr>
            <w:tcW w:w="1951" w:type="dxa"/>
            <w:vMerge/>
          </w:tcPr>
          <w:p w14:paraId="0F5CB9B8" w14:textId="1682C07E" w:rsidR="00661B0C" w:rsidRDefault="00661B0C" w:rsidP="00661B0C">
            <w:pPr>
              <w:rPr>
                <w:rFonts w:cs="Arial"/>
                <w:sz w:val="20"/>
                <w:szCs w:val="20"/>
              </w:rPr>
            </w:pPr>
          </w:p>
        </w:tc>
        <w:tc>
          <w:tcPr>
            <w:tcW w:w="3006" w:type="dxa"/>
          </w:tcPr>
          <w:p w14:paraId="734D7D91" w14:textId="341DC89F" w:rsidR="00661B0C" w:rsidRPr="00F87FD7" w:rsidRDefault="00661B0C" w:rsidP="00661B0C">
            <w:pPr>
              <w:rPr>
                <w:rFonts w:cs="Arial"/>
                <w:sz w:val="20"/>
                <w:szCs w:val="20"/>
              </w:rPr>
            </w:pPr>
            <w:r>
              <w:rPr>
                <w:rFonts w:cs="Arial"/>
                <w:sz w:val="20"/>
                <w:szCs w:val="20"/>
              </w:rPr>
              <w:t>Where amounts are receivable on set dates during the year, ensure that an appropriate control record is maintained identifying the date(s)on which income is due and actually received banked.</w:t>
            </w:r>
          </w:p>
        </w:tc>
        <w:tc>
          <w:tcPr>
            <w:tcW w:w="1105" w:type="dxa"/>
          </w:tcPr>
          <w:p w14:paraId="7ED70694" w14:textId="4A2CF6B8" w:rsidR="00661B0C" w:rsidRPr="00F87FD7" w:rsidRDefault="00661B0C" w:rsidP="00661B0C">
            <w:pPr>
              <w:rPr>
                <w:rFonts w:cs="Arial"/>
                <w:sz w:val="20"/>
                <w:szCs w:val="20"/>
              </w:rPr>
            </w:pPr>
            <w:r>
              <w:rPr>
                <w:rFonts w:cs="Arial"/>
                <w:sz w:val="20"/>
                <w:szCs w:val="20"/>
              </w:rPr>
              <w:t>Yes</w:t>
            </w:r>
          </w:p>
        </w:tc>
        <w:tc>
          <w:tcPr>
            <w:tcW w:w="3180" w:type="dxa"/>
          </w:tcPr>
          <w:p w14:paraId="1A2452FB" w14:textId="543B2E3B" w:rsidR="00661B0C" w:rsidRPr="00E93F78" w:rsidRDefault="00661B0C" w:rsidP="00661B0C">
            <w:pPr>
              <w:rPr>
                <w:rFonts w:cs="Arial"/>
                <w:sz w:val="20"/>
                <w:szCs w:val="20"/>
              </w:rPr>
            </w:pPr>
            <w:r>
              <w:rPr>
                <w:rFonts w:cs="Arial"/>
                <w:sz w:val="20"/>
                <w:szCs w:val="20"/>
              </w:rPr>
              <w:t xml:space="preserve">The Precept is the only income to be received on a set date and </w:t>
            </w:r>
          </w:p>
        </w:tc>
      </w:tr>
      <w:tr w:rsidR="00661B0C" w14:paraId="21A493D4" w14:textId="77777777" w:rsidTr="00360DBB">
        <w:trPr>
          <w:trHeight w:val="282"/>
        </w:trPr>
        <w:tc>
          <w:tcPr>
            <w:tcW w:w="1951" w:type="dxa"/>
            <w:vMerge w:val="restart"/>
          </w:tcPr>
          <w:p w14:paraId="1D4AB94C" w14:textId="30351495" w:rsidR="00661B0C" w:rsidRPr="00F87FD7" w:rsidRDefault="00661B0C" w:rsidP="00661B0C">
            <w:pPr>
              <w:rPr>
                <w:rFonts w:cs="Arial"/>
                <w:sz w:val="20"/>
                <w:szCs w:val="20"/>
              </w:rPr>
            </w:pPr>
            <w:r>
              <w:rPr>
                <w:rFonts w:cs="Arial"/>
                <w:sz w:val="20"/>
                <w:szCs w:val="20"/>
              </w:rPr>
              <w:t>F: Petty Cash payments were properly supported by receipts, all Petty cash expenditure was approved and VAT appropriately accounted for</w:t>
            </w:r>
          </w:p>
        </w:tc>
        <w:tc>
          <w:tcPr>
            <w:tcW w:w="3006" w:type="dxa"/>
          </w:tcPr>
          <w:p w14:paraId="56B35C45" w14:textId="10A5EEDB" w:rsidR="00661B0C" w:rsidRPr="00F87FD7" w:rsidRDefault="00661B0C" w:rsidP="00661B0C">
            <w:pPr>
              <w:rPr>
                <w:rFonts w:cs="Arial"/>
                <w:sz w:val="20"/>
                <w:szCs w:val="20"/>
              </w:rPr>
            </w:pPr>
            <w:r>
              <w:rPr>
                <w:rFonts w:cs="Arial"/>
                <w:sz w:val="20"/>
                <w:szCs w:val="20"/>
              </w:rPr>
              <w:t>Review the systems in place for controlling any petty cash and also cash floats</w:t>
            </w:r>
          </w:p>
        </w:tc>
        <w:tc>
          <w:tcPr>
            <w:tcW w:w="1105" w:type="dxa"/>
          </w:tcPr>
          <w:p w14:paraId="39E79DBB" w14:textId="3D4800F1" w:rsidR="00661B0C" w:rsidRPr="00F87FD7" w:rsidRDefault="00C56548" w:rsidP="00661B0C">
            <w:pPr>
              <w:rPr>
                <w:rFonts w:cs="Arial"/>
                <w:sz w:val="20"/>
                <w:szCs w:val="20"/>
              </w:rPr>
            </w:pPr>
            <w:r>
              <w:rPr>
                <w:rFonts w:cs="Arial"/>
                <w:sz w:val="20"/>
                <w:szCs w:val="20"/>
              </w:rPr>
              <w:t>N/A</w:t>
            </w:r>
          </w:p>
        </w:tc>
        <w:tc>
          <w:tcPr>
            <w:tcW w:w="3180" w:type="dxa"/>
          </w:tcPr>
          <w:p w14:paraId="059AE089" w14:textId="647ACBEE" w:rsidR="00661B0C" w:rsidRPr="00F87FD7" w:rsidRDefault="00C56548" w:rsidP="00661B0C">
            <w:pPr>
              <w:rPr>
                <w:rFonts w:cs="Arial"/>
                <w:sz w:val="20"/>
                <w:szCs w:val="20"/>
              </w:rPr>
            </w:pPr>
            <w:r>
              <w:rPr>
                <w:rFonts w:cs="Arial"/>
                <w:sz w:val="20"/>
                <w:szCs w:val="20"/>
              </w:rPr>
              <w:t>No Petty Cash is held</w:t>
            </w:r>
          </w:p>
        </w:tc>
      </w:tr>
      <w:tr w:rsidR="00C56548" w14:paraId="3C4ED638" w14:textId="77777777" w:rsidTr="00360DBB">
        <w:trPr>
          <w:trHeight w:val="278"/>
        </w:trPr>
        <w:tc>
          <w:tcPr>
            <w:tcW w:w="1951" w:type="dxa"/>
            <w:vMerge/>
          </w:tcPr>
          <w:p w14:paraId="24374EBE" w14:textId="77777777" w:rsidR="00C56548" w:rsidRDefault="00C56548" w:rsidP="00C56548">
            <w:pPr>
              <w:rPr>
                <w:rFonts w:cs="Arial"/>
                <w:sz w:val="20"/>
                <w:szCs w:val="20"/>
              </w:rPr>
            </w:pPr>
          </w:p>
        </w:tc>
        <w:tc>
          <w:tcPr>
            <w:tcW w:w="3006" w:type="dxa"/>
          </w:tcPr>
          <w:p w14:paraId="78D49980" w14:textId="6134BA26" w:rsidR="00C56548" w:rsidRPr="00F87FD7" w:rsidRDefault="00C56548" w:rsidP="00C56548">
            <w:pPr>
              <w:rPr>
                <w:rFonts w:cs="Arial"/>
                <w:sz w:val="20"/>
                <w:szCs w:val="20"/>
              </w:rPr>
            </w:pPr>
            <w:r>
              <w:rPr>
                <w:rFonts w:cs="Arial"/>
                <w:sz w:val="20"/>
                <w:szCs w:val="20"/>
              </w:rPr>
              <w:t>Check a sample of transactions during the financial year to ensure appropriate supporting documentation is held</w:t>
            </w:r>
          </w:p>
        </w:tc>
        <w:tc>
          <w:tcPr>
            <w:tcW w:w="1105" w:type="dxa"/>
          </w:tcPr>
          <w:p w14:paraId="0F11B279" w14:textId="45255586" w:rsidR="00C56548" w:rsidRPr="00F87FD7" w:rsidRDefault="00C56548" w:rsidP="00C56548">
            <w:pPr>
              <w:rPr>
                <w:rFonts w:cs="Arial"/>
                <w:sz w:val="20"/>
                <w:szCs w:val="20"/>
              </w:rPr>
            </w:pPr>
            <w:r>
              <w:rPr>
                <w:rFonts w:cs="Arial"/>
                <w:sz w:val="20"/>
                <w:szCs w:val="20"/>
              </w:rPr>
              <w:t>N/A</w:t>
            </w:r>
          </w:p>
        </w:tc>
        <w:tc>
          <w:tcPr>
            <w:tcW w:w="3180" w:type="dxa"/>
          </w:tcPr>
          <w:p w14:paraId="34F87FE2" w14:textId="444EC614" w:rsidR="00C56548" w:rsidRPr="00F87FD7" w:rsidRDefault="00C56548" w:rsidP="00C56548">
            <w:pPr>
              <w:rPr>
                <w:rFonts w:cs="Arial"/>
                <w:sz w:val="20"/>
                <w:szCs w:val="20"/>
              </w:rPr>
            </w:pPr>
            <w:r>
              <w:rPr>
                <w:rFonts w:cs="Arial"/>
                <w:sz w:val="20"/>
                <w:szCs w:val="20"/>
              </w:rPr>
              <w:t>No Petty Cash is held</w:t>
            </w:r>
          </w:p>
        </w:tc>
      </w:tr>
      <w:tr w:rsidR="00C56548" w14:paraId="4AC92B03" w14:textId="77777777" w:rsidTr="00DF3F36">
        <w:trPr>
          <w:trHeight w:val="278"/>
        </w:trPr>
        <w:tc>
          <w:tcPr>
            <w:tcW w:w="1951" w:type="dxa"/>
            <w:vMerge w:val="restart"/>
          </w:tcPr>
          <w:p w14:paraId="377D095F" w14:textId="2D8FACC7" w:rsidR="00C56548" w:rsidRDefault="00C56548" w:rsidP="00C56548">
            <w:pPr>
              <w:rPr>
                <w:rFonts w:cs="Arial"/>
                <w:sz w:val="20"/>
                <w:szCs w:val="20"/>
              </w:rPr>
            </w:pPr>
          </w:p>
        </w:tc>
        <w:tc>
          <w:tcPr>
            <w:tcW w:w="3006" w:type="dxa"/>
          </w:tcPr>
          <w:p w14:paraId="52DD51FC" w14:textId="26EEAFF7" w:rsidR="00C56548" w:rsidRPr="00F87FD7" w:rsidRDefault="00C56548" w:rsidP="00C56548">
            <w:pPr>
              <w:rPr>
                <w:rFonts w:cs="Arial"/>
                <w:sz w:val="20"/>
                <w:szCs w:val="20"/>
              </w:rPr>
            </w:pPr>
            <w:r>
              <w:rPr>
                <w:rFonts w:cs="Arial"/>
                <w:sz w:val="20"/>
                <w:szCs w:val="20"/>
              </w:rPr>
              <w:t>Review the existence of evidenced periodic independent verification of the petty cash and any other cash floats held.</w:t>
            </w:r>
          </w:p>
        </w:tc>
        <w:tc>
          <w:tcPr>
            <w:tcW w:w="1105" w:type="dxa"/>
          </w:tcPr>
          <w:p w14:paraId="0F9F0D89" w14:textId="3FD77CBF" w:rsidR="00C56548" w:rsidRPr="00F87FD7" w:rsidRDefault="00C56548" w:rsidP="00C56548">
            <w:pPr>
              <w:rPr>
                <w:rFonts w:cs="Arial"/>
                <w:sz w:val="20"/>
                <w:szCs w:val="20"/>
              </w:rPr>
            </w:pPr>
            <w:r>
              <w:rPr>
                <w:rFonts w:cs="Arial"/>
                <w:sz w:val="20"/>
                <w:szCs w:val="20"/>
              </w:rPr>
              <w:t>N/A</w:t>
            </w:r>
          </w:p>
        </w:tc>
        <w:tc>
          <w:tcPr>
            <w:tcW w:w="3180" w:type="dxa"/>
          </w:tcPr>
          <w:p w14:paraId="63D70434" w14:textId="5C1810E5" w:rsidR="00C56548" w:rsidRPr="00F87FD7" w:rsidRDefault="00C56548" w:rsidP="00C56548">
            <w:pPr>
              <w:rPr>
                <w:rFonts w:cs="Arial"/>
                <w:sz w:val="20"/>
                <w:szCs w:val="20"/>
              </w:rPr>
            </w:pPr>
            <w:r>
              <w:rPr>
                <w:rFonts w:cs="Arial"/>
                <w:sz w:val="20"/>
                <w:szCs w:val="20"/>
              </w:rPr>
              <w:t>No Petty Cash is held</w:t>
            </w:r>
          </w:p>
        </w:tc>
      </w:tr>
      <w:tr w:rsidR="00C56548" w14:paraId="1342F34D" w14:textId="77777777" w:rsidTr="00DF3F36">
        <w:trPr>
          <w:trHeight w:val="278"/>
        </w:trPr>
        <w:tc>
          <w:tcPr>
            <w:tcW w:w="1951" w:type="dxa"/>
            <w:vMerge/>
          </w:tcPr>
          <w:p w14:paraId="2283F00D" w14:textId="77777777" w:rsidR="00C56548" w:rsidRDefault="00C56548" w:rsidP="00C56548">
            <w:pPr>
              <w:rPr>
                <w:rFonts w:cs="Arial"/>
                <w:sz w:val="20"/>
                <w:szCs w:val="20"/>
              </w:rPr>
            </w:pPr>
          </w:p>
        </w:tc>
        <w:tc>
          <w:tcPr>
            <w:tcW w:w="3006" w:type="dxa"/>
          </w:tcPr>
          <w:p w14:paraId="3A9CF405" w14:textId="0F91C208" w:rsidR="00C56548" w:rsidRPr="00F87FD7" w:rsidRDefault="00C56548" w:rsidP="00C56548">
            <w:pPr>
              <w:rPr>
                <w:rFonts w:cs="Arial"/>
                <w:sz w:val="20"/>
                <w:szCs w:val="20"/>
              </w:rPr>
            </w:pPr>
            <w:r>
              <w:rPr>
                <w:rFonts w:cs="Arial"/>
                <w:sz w:val="20"/>
                <w:szCs w:val="20"/>
              </w:rPr>
              <w:t>Ensure that VAT is identified whenever incurred and appropriate</w:t>
            </w:r>
          </w:p>
        </w:tc>
        <w:tc>
          <w:tcPr>
            <w:tcW w:w="1105" w:type="dxa"/>
          </w:tcPr>
          <w:p w14:paraId="324A40BB" w14:textId="51B055C5" w:rsidR="00C56548" w:rsidRPr="00F87FD7" w:rsidRDefault="00C56548" w:rsidP="00C56548">
            <w:pPr>
              <w:rPr>
                <w:rFonts w:cs="Arial"/>
                <w:sz w:val="20"/>
                <w:szCs w:val="20"/>
              </w:rPr>
            </w:pPr>
            <w:r>
              <w:rPr>
                <w:rFonts w:cs="Arial"/>
                <w:sz w:val="20"/>
                <w:szCs w:val="20"/>
              </w:rPr>
              <w:t>N/A</w:t>
            </w:r>
          </w:p>
        </w:tc>
        <w:tc>
          <w:tcPr>
            <w:tcW w:w="3180" w:type="dxa"/>
          </w:tcPr>
          <w:p w14:paraId="65A20266" w14:textId="74D739E2" w:rsidR="00C56548" w:rsidRPr="00F87FD7" w:rsidRDefault="00C56548" w:rsidP="00C56548">
            <w:pPr>
              <w:rPr>
                <w:rFonts w:cs="Arial"/>
                <w:sz w:val="20"/>
                <w:szCs w:val="20"/>
              </w:rPr>
            </w:pPr>
            <w:r>
              <w:rPr>
                <w:rFonts w:cs="Arial"/>
                <w:sz w:val="20"/>
                <w:szCs w:val="20"/>
              </w:rPr>
              <w:t>No Petty Cash is held</w:t>
            </w:r>
          </w:p>
        </w:tc>
      </w:tr>
      <w:tr w:rsidR="00C56548" w14:paraId="2490C609" w14:textId="77777777" w:rsidTr="00DF3F36">
        <w:trPr>
          <w:trHeight w:val="278"/>
        </w:trPr>
        <w:tc>
          <w:tcPr>
            <w:tcW w:w="1951" w:type="dxa"/>
            <w:vMerge/>
          </w:tcPr>
          <w:p w14:paraId="0A7C8833" w14:textId="77777777" w:rsidR="00C56548" w:rsidRDefault="00C56548" w:rsidP="00C56548">
            <w:pPr>
              <w:rPr>
                <w:rFonts w:cs="Arial"/>
                <w:sz w:val="20"/>
                <w:szCs w:val="20"/>
              </w:rPr>
            </w:pPr>
          </w:p>
        </w:tc>
        <w:tc>
          <w:tcPr>
            <w:tcW w:w="3006" w:type="dxa"/>
          </w:tcPr>
          <w:p w14:paraId="6681BAFB" w14:textId="021221DD" w:rsidR="00C56548" w:rsidRPr="00F87FD7" w:rsidRDefault="00C56548" w:rsidP="00C56548">
            <w:pPr>
              <w:rPr>
                <w:rFonts w:cs="Arial"/>
                <w:sz w:val="20"/>
                <w:szCs w:val="20"/>
              </w:rPr>
            </w:pPr>
            <w:r>
              <w:rPr>
                <w:rFonts w:cs="Arial"/>
                <w:sz w:val="20"/>
                <w:szCs w:val="20"/>
              </w:rPr>
              <w:t>Physically check the petty cash and other cash floats held</w:t>
            </w:r>
          </w:p>
        </w:tc>
        <w:tc>
          <w:tcPr>
            <w:tcW w:w="1105" w:type="dxa"/>
          </w:tcPr>
          <w:p w14:paraId="19EF20B4" w14:textId="0514AC8A" w:rsidR="00C56548" w:rsidRPr="00F87FD7" w:rsidRDefault="00C56548" w:rsidP="00C56548">
            <w:pPr>
              <w:rPr>
                <w:rFonts w:cs="Arial"/>
                <w:sz w:val="20"/>
                <w:szCs w:val="20"/>
              </w:rPr>
            </w:pPr>
            <w:r>
              <w:rPr>
                <w:rFonts w:cs="Arial"/>
                <w:sz w:val="20"/>
                <w:szCs w:val="20"/>
              </w:rPr>
              <w:t>N/A</w:t>
            </w:r>
          </w:p>
        </w:tc>
        <w:tc>
          <w:tcPr>
            <w:tcW w:w="3180" w:type="dxa"/>
          </w:tcPr>
          <w:p w14:paraId="05C653FD" w14:textId="052BE3E8" w:rsidR="00C56548" w:rsidRPr="00F87FD7" w:rsidRDefault="00C56548" w:rsidP="00C56548">
            <w:pPr>
              <w:rPr>
                <w:rFonts w:cs="Arial"/>
                <w:sz w:val="20"/>
                <w:szCs w:val="20"/>
              </w:rPr>
            </w:pPr>
            <w:r>
              <w:rPr>
                <w:rFonts w:cs="Arial"/>
                <w:sz w:val="20"/>
                <w:szCs w:val="20"/>
              </w:rPr>
              <w:t>No Petty Cash is held</w:t>
            </w:r>
          </w:p>
        </w:tc>
      </w:tr>
      <w:tr w:rsidR="00C56548" w14:paraId="5EAE38AC" w14:textId="77777777" w:rsidTr="00DF3F36">
        <w:trPr>
          <w:trHeight w:val="278"/>
        </w:trPr>
        <w:tc>
          <w:tcPr>
            <w:tcW w:w="1951" w:type="dxa"/>
            <w:vMerge/>
          </w:tcPr>
          <w:p w14:paraId="610A18CA" w14:textId="77777777" w:rsidR="00C56548" w:rsidRDefault="00C56548" w:rsidP="00C56548">
            <w:pPr>
              <w:rPr>
                <w:rFonts w:cs="Arial"/>
                <w:sz w:val="20"/>
                <w:szCs w:val="20"/>
              </w:rPr>
            </w:pPr>
          </w:p>
        </w:tc>
        <w:tc>
          <w:tcPr>
            <w:tcW w:w="3006" w:type="dxa"/>
          </w:tcPr>
          <w:p w14:paraId="5B65EF33" w14:textId="27FDB802" w:rsidR="00C56548" w:rsidRPr="00F87FD7" w:rsidRDefault="00C56548" w:rsidP="00C56548">
            <w:pPr>
              <w:rPr>
                <w:rFonts w:cs="Arial"/>
                <w:sz w:val="20"/>
                <w:szCs w:val="20"/>
              </w:rPr>
            </w:pPr>
            <w:r>
              <w:rPr>
                <w:rFonts w:cs="Arial"/>
                <w:sz w:val="20"/>
                <w:szCs w:val="20"/>
              </w:rPr>
              <w:t>Where bar or catering facilities are in place ensure that appropriate cashing up procedures are in place reconciling the physical cash takings to the till Z total readings</w:t>
            </w:r>
          </w:p>
        </w:tc>
        <w:tc>
          <w:tcPr>
            <w:tcW w:w="1105" w:type="dxa"/>
          </w:tcPr>
          <w:p w14:paraId="70964DFE" w14:textId="2951C9A9" w:rsidR="00C56548" w:rsidRPr="00F87FD7" w:rsidRDefault="00C56548" w:rsidP="00C56548">
            <w:pPr>
              <w:rPr>
                <w:rFonts w:cs="Arial"/>
                <w:sz w:val="20"/>
                <w:szCs w:val="20"/>
              </w:rPr>
            </w:pPr>
            <w:r>
              <w:rPr>
                <w:rFonts w:cs="Arial"/>
                <w:sz w:val="20"/>
                <w:szCs w:val="20"/>
              </w:rPr>
              <w:t>N/A</w:t>
            </w:r>
          </w:p>
        </w:tc>
        <w:tc>
          <w:tcPr>
            <w:tcW w:w="3180" w:type="dxa"/>
          </w:tcPr>
          <w:p w14:paraId="513AFAA4" w14:textId="41B2141D" w:rsidR="00C56548" w:rsidRPr="00F87FD7" w:rsidRDefault="00C56548" w:rsidP="00C56548">
            <w:pPr>
              <w:rPr>
                <w:rFonts w:cs="Arial"/>
                <w:sz w:val="20"/>
                <w:szCs w:val="20"/>
              </w:rPr>
            </w:pPr>
            <w:r>
              <w:rPr>
                <w:rFonts w:cs="Arial"/>
                <w:sz w:val="20"/>
                <w:szCs w:val="20"/>
              </w:rPr>
              <w:t>No Petty Cash is held</w:t>
            </w:r>
          </w:p>
        </w:tc>
      </w:tr>
      <w:tr w:rsidR="00C56548" w14:paraId="17C97B30" w14:textId="77777777" w:rsidTr="00360DBB">
        <w:trPr>
          <w:trHeight w:val="219"/>
        </w:trPr>
        <w:tc>
          <w:tcPr>
            <w:tcW w:w="1951" w:type="dxa"/>
            <w:vMerge w:val="restart"/>
          </w:tcPr>
          <w:p w14:paraId="41C7FE5D" w14:textId="082015C5" w:rsidR="00C56548" w:rsidRPr="007F71F2" w:rsidRDefault="00C56548" w:rsidP="00C56548">
            <w:pPr>
              <w:rPr>
                <w:sz w:val="20"/>
                <w:szCs w:val="20"/>
              </w:rPr>
            </w:pPr>
            <w:r w:rsidRPr="007F71F2">
              <w:rPr>
                <w:sz w:val="20"/>
                <w:szCs w:val="20"/>
              </w:rPr>
              <w:t>G: Salaries to employe</w:t>
            </w:r>
            <w:r>
              <w:rPr>
                <w:sz w:val="20"/>
                <w:szCs w:val="20"/>
              </w:rPr>
              <w:t>es and allowances to members were in accordance with the authority’s approvals and PAYE and NI requirements were properly applied</w:t>
            </w:r>
          </w:p>
        </w:tc>
        <w:tc>
          <w:tcPr>
            <w:tcW w:w="3006" w:type="dxa"/>
          </w:tcPr>
          <w:p w14:paraId="3076012A" w14:textId="44A2DAD0" w:rsidR="00C56548" w:rsidRPr="0066039D" w:rsidRDefault="00C56548" w:rsidP="00C56548">
            <w:pPr>
              <w:rPr>
                <w:sz w:val="20"/>
                <w:szCs w:val="20"/>
              </w:rPr>
            </w:pPr>
            <w:r w:rsidRPr="0066039D">
              <w:rPr>
                <w:sz w:val="20"/>
                <w:szCs w:val="20"/>
              </w:rPr>
              <w:t>Ensure t</w:t>
            </w:r>
            <w:r>
              <w:rPr>
                <w:sz w:val="20"/>
                <w:szCs w:val="20"/>
              </w:rPr>
              <w:t>hat for ALL staff a formal employment contract in in place together with a confirmatory letter setting out any changes to the contract.</w:t>
            </w:r>
          </w:p>
        </w:tc>
        <w:tc>
          <w:tcPr>
            <w:tcW w:w="1105" w:type="dxa"/>
          </w:tcPr>
          <w:p w14:paraId="3A1777C2" w14:textId="5F852542" w:rsidR="00C56548" w:rsidRPr="0066039D" w:rsidRDefault="00C56548" w:rsidP="00C56548">
            <w:pPr>
              <w:rPr>
                <w:sz w:val="20"/>
                <w:szCs w:val="20"/>
              </w:rPr>
            </w:pPr>
            <w:r>
              <w:rPr>
                <w:sz w:val="20"/>
                <w:szCs w:val="20"/>
              </w:rPr>
              <w:t>Yes</w:t>
            </w:r>
          </w:p>
        </w:tc>
        <w:tc>
          <w:tcPr>
            <w:tcW w:w="3180" w:type="dxa"/>
          </w:tcPr>
          <w:p w14:paraId="04C4381B" w14:textId="77777777" w:rsidR="00C56548" w:rsidRDefault="00C56548" w:rsidP="00C56548">
            <w:pPr>
              <w:rPr>
                <w:rFonts w:cs="Arial"/>
                <w:sz w:val="20"/>
                <w:szCs w:val="20"/>
              </w:rPr>
            </w:pPr>
            <w:r>
              <w:rPr>
                <w:rFonts w:cs="Arial"/>
                <w:sz w:val="20"/>
                <w:szCs w:val="20"/>
              </w:rPr>
              <w:t>A contract is in place for the Clerk</w:t>
            </w:r>
            <w:r w:rsidR="00DC76AD">
              <w:rPr>
                <w:rFonts w:cs="Arial"/>
                <w:sz w:val="20"/>
                <w:szCs w:val="20"/>
              </w:rPr>
              <w:t xml:space="preserve"> date Feb 2019</w:t>
            </w:r>
            <w:r>
              <w:rPr>
                <w:rFonts w:cs="Arial"/>
                <w:sz w:val="20"/>
                <w:szCs w:val="20"/>
              </w:rPr>
              <w:t xml:space="preserve"> and Salary is listed as </w:t>
            </w:r>
            <w:r w:rsidR="00DC76AD">
              <w:rPr>
                <w:rFonts w:cs="Arial"/>
                <w:sz w:val="20"/>
                <w:szCs w:val="20"/>
              </w:rPr>
              <w:t xml:space="preserve">NJC </w:t>
            </w:r>
            <w:r>
              <w:rPr>
                <w:rFonts w:cs="Arial"/>
                <w:sz w:val="20"/>
                <w:szCs w:val="20"/>
              </w:rPr>
              <w:t xml:space="preserve">Salary point 21. </w:t>
            </w:r>
            <w:r w:rsidR="00DC76AD">
              <w:rPr>
                <w:rFonts w:cs="Arial"/>
                <w:sz w:val="20"/>
                <w:szCs w:val="20"/>
              </w:rPr>
              <w:t>The salary scales have changed since this was signed and the Clerk is currently claiming SCP 11 which is £13.50 an hour.</w:t>
            </w:r>
          </w:p>
          <w:p w14:paraId="2FEC5FB4" w14:textId="77777777" w:rsidR="00DC76AD" w:rsidRDefault="00DC76AD" w:rsidP="00C56548">
            <w:pPr>
              <w:rPr>
                <w:rFonts w:cs="Arial"/>
                <w:sz w:val="20"/>
                <w:szCs w:val="20"/>
              </w:rPr>
            </w:pPr>
          </w:p>
          <w:p w14:paraId="62A7C8FD" w14:textId="77777777" w:rsidR="00DC76AD" w:rsidRDefault="00DC76AD" w:rsidP="00C56548">
            <w:pPr>
              <w:rPr>
                <w:rFonts w:cs="Arial"/>
                <w:sz w:val="20"/>
                <w:szCs w:val="20"/>
              </w:rPr>
            </w:pPr>
          </w:p>
          <w:p w14:paraId="27E11495" w14:textId="1A20429A" w:rsidR="00DC76AD" w:rsidRPr="00DC76AD" w:rsidRDefault="00DC76AD" w:rsidP="00C56548">
            <w:pPr>
              <w:rPr>
                <w:rFonts w:cs="Arial"/>
                <w:b/>
                <w:bCs/>
                <w:sz w:val="20"/>
                <w:szCs w:val="20"/>
                <w:u w:val="single"/>
              </w:rPr>
            </w:pPr>
            <w:bookmarkStart w:id="3" w:name="_Hlk168741102"/>
            <w:r w:rsidRPr="00DC76AD">
              <w:rPr>
                <w:rFonts w:cs="Arial"/>
                <w:b/>
                <w:bCs/>
                <w:sz w:val="20"/>
                <w:szCs w:val="20"/>
                <w:u w:val="single"/>
              </w:rPr>
              <w:lastRenderedPageBreak/>
              <w:t>Recommendation 4:</w:t>
            </w:r>
          </w:p>
          <w:p w14:paraId="75BE121B" w14:textId="1A2EFC02" w:rsidR="00DC76AD" w:rsidRPr="0066039D" w:rsidRDefault="00DC76AD" w:rsidP="00C56548">
            <w:pPr>
              <w:rPr>
                <w:rFonts w:cs="Arial"/>
                <w:sz w:val="20"/>
                <w:szCs w:val="20"/>
              </w:rPr>
            </w:pPr>
            <w:r w:rsidRPr="00DC76AD">
              <w:rPr>
                <w:rFonts w:cs="Arial"/>
                <w:b/>
                <w:bCs/>
                <w:sz w:val="20"/>
                <w:szCs w:val="20"/>
              </w:rPr>
              <w:t>That an addendum to the Clerks contract is created showing that the new pay scale is SCP 11</w:t>
            </w:r>
            <w:bookmarkEnd w:id="3"/>
            <w:r>
              <w:rPr>
                <w:rFonts w:cs="Arial"/>
                <w:b/>
                <w:bCs/>
                <w:sz w:val="20"/>
                <w:szCs w:val="20"/>
              </w:rPr>
              <w:t xml:space="preserve"> and the new monthly hours change </w:t>
            </w:r>
            <w:r w:rsidR="00B569C5">
              <w:rPr>
                <w:rFonts w:cs="Arial"/>
                <w:b/>
                <w:bCs/>
                <w:sz w:val="20"/>
                <w:szCs w:val="20"/>
              </w:rPr>
              <w:t>to 15</w:t>
            </w:r>
          </w:p>
        </w:tc>
      </w:tr>
      <w:tr w:rsidR="00C56548" w14:paraId="313F210D" w14:textId="77777777" w:rsidTr="00360DBB">
        <w:trPr>
          <w:trHeight w:val="219"/>
        </w:trPr>
        <w:tc>
          <w:tcPr>
            <w:tcW w:w="1951" w:type="dxa"/>
            <w:vMerge/>
          </w:tcPr>
          <w:p w14:paraId="16297183" w14:textId="77777777" w:rsidR="00C56548" w:rsidRPr="007F71F2" w:rsidRDefault="00C56548" w:rsidP="00C56548">
            <w:pPr>
              <w:rPr>
                <w:sz w:val="20"/>
                <w:szCs w:val="20"/>
              </w:rPr>
            </w:pPr>
          </w:p>
        </w:tc>
        <w:tc>
          <w:tcPr>
            <w:tcW w:w="3006" w:type="dxa"/>
          </w:tcPr>
          <w:p w14:paraId="4EF47ADE" w14:textId="0C8610D9" w:rsidR="00C56548" w:rsidRPr="0066039D" w:rsidRDefault="00C56548" w:rsidP="00C56548">
            <w:pPr>
              <w:rPr>
                <w:sz w:val="20"/>
                <w:szCs w:val="20"/>
              </w:rPr>
            </w:pPr>
            <w:r>
              <w:rPr>
                <w:sz w:val="20"/>
                <w:szCs w:val="20"/>
              </w:rPr>
              <w:t>Ensure that appropriate procedures are in place for the payment of members allowances and deduction of any tax liability</w:t>
            </w:r>
          </w:p>
        </w:tc>
        <w:tc>
          <w:tcPr>
            <w:tcW w:w="1105" w:type="dxa"/>
          </w:tcPr>
          <w:p w14:paraId="141A6D0B" w14:textId="43DAD93E" w:rsidR="00C56548" w:rsidRPr="0066039D" w:rsidRDefault="00DC76AD" w:rsidP="00C56548">
            <w:pPr>
              <w:rPr>
                <w:sz w:val="20"/>
                <w:szCs w:val="20"/>
              </w:rPr>
            </w:pPr>
            <w:r>
              <w:rPr>
                <w:sz w:val="20"/>
                <w:szCs w:val="20"/>
              </w:rPr>
              <w:t>N/A</w:t>
            </w:r>
          </w:p>
        </w:tc>
        <w:tc>
          <w:tcPr>
            <w:tcW w:w="3180" w:type="dxa"/>
          </w:tcPr>
          <w:p w14:paraId="54D60308" w14:textId="765E1631" w:rsidR="00C56548" w:rsidRPr="0066039D" w:rsidRDefault="00DC76AD" w:rsidP="00C56548">
            <w:pPr>
              <w:rPr>
                <w:rFonts w:cs="Arial"/>
                <w:sz w:val="20"/>
                <w:szCs w:val="20"/>
              </w:rPr>
            </w:pPr>
            <w:r>
              <w:rPr>
                <w:rFonts w:cs="Arial"/>
                <w:sz w:val="20"/>
                <w:szCs w:val="20"/>
              </w:rPr>
              <w:t>Members allowances are not paid at this time.</w:t>
            </w:r>
          </w:p>
        </w:tc>
      </w:tr>
      <w:tr w:rsidR="00C56548" w14:paraId="6F80FF33" w14:textId="77777777" w:rsidTr="00360DBB">
        <w:trPr>
          <w:trHeight w:val="219"/>
        </w:trPr>
        <w:tc>
          <w:tcPr>
            <w:tcW w:w="1951" w:type="dxa"/>
            <w:vMerge/>
          </w:tcPr>
          <w:p w14:paraId="5DE3ACB6" w14:textId="77777777" w:rsidR="00C56548" w:rsidRPr="007F71F2" w:rsidRDefault="00C56548" w:rsidP="00C56548">
            <w:pPr>
              <w:rPr>
                <w:sz w:val="20"/>
                <w:szCs w:val="20"/>
              </w:rPr>
            </w:pPr>
          </w:p>
        </w:tc>
        <w:tc>
          <w:tcPr>
            <w:tcW w:w="3006" w:type="dxa"/>
          </w:tcPr>
          <w:p w14:paraId="0265BCC7" w14:textId="33A6B795" w:rsidR="00C56548" w:rsidRPr="0066039D" w:rsidRDefault="00C56548" w:rsidP="00C56548">
            <w:pPr>
              <w:rPr>
                <w:sz w:val="20"/>
                <w:szCs w:val="20"/>
              </w:rPr>
            </w:pPr>
            <w:r>
              <w:rPr>
                <w:sz w:val="20"/>
                <w:szCs w:val="20"/>
              </w:rPr>
              <w:t>Ensure that for a  sample of staff salaries, gross pay due is calculated in accordance with the approved spinal point on the NJC scale or hourly rate and also with the contracted hours</w:t>
            </w:r>
          </w:p>
        </w:tc>
        <w:tc>
          <w:tcPr>
            <w:tcW w:w="1105" w:type="dxa"/>
          </w:tcPr>
          <w:p w14:paraId="1407DF09" w14:textId="5169743A" w:rsidR="00C56548" w:rsidRPr="0066039D" w:rsidRDefault="00B569C5" w:rsidP="00C56548">
            <w:pPr>
              <w:rPr>
                <w:sz w:val="20"/>
                <w:szCs w:val="20"/>
              </w:rPr>
            </w:pPr>
            <w:r>
              <w:rPr>
                <w:sz w:val="20"/>
                <w:szCs w:val="20"/>
              </w:rPr>
              <w:t>Yes</w:t>
            </w:r>
          </w:p>
        </w:tc>
        <w:tc>
          <w:tcPr>
            <w:tcW w:w="3180" w:type="dxa"/>
          </w:tcPr>
          <w:p w14:paraId="0D040D5A" w14:textId="67F44544" w:rsidR="00C56548" w:rsidRPr="0066039D" w:rsidRDefault="00B569C5" w:rsidP="00C56548">
            <w:pPr>
              <w:rPr>
                <w:rFonts w:cs="Arial"/>
                <w:sz w:val="20"/>
                <w:szCs w:val="20"/>
              </w:rPr>
            </w:pPr>
            <w:r>
              <w:rPr>
                <w:rFonts w:cs="Arial"/>
                <w:sz w:val="20"/>
                <w:szCs w:val="20"/>
              </w:rPr>
              <w:t xml:space="preserve">The clerk submits a summary sheet showing hours worked and gross pay.  </w:t>
            </w:r>
          </w:p>
        </w:tc>
      </w:tr>
      <w:tr w:rsidR="00C56548" w14:paraId="1048F93C" w14:textId="77777777" w:rsidTr="00360DBB">
        <w:trPr>
          <w:trHeight w:val="219"/>
        </w:trPr>
        <w:tc>
          <w:tcPr>
            <w:tcW w:w="1951" w:type="dxa"/>
            <w:vMerge/>
          </w:tcPr>
          <w:p w14:paraId="42CB28A2" w14:textId="77777777" w:rsidR="00C56548" w:rsidRPr="007F71F2" w:rsidRDefault="00C56548" w:rsidP="00C56548">
            <w:pPr>
              <w:rPr>
                <w:sz w:val="20"/>
                <w:szCs w:val="20"/>
              </w:rPr>
            </w:pPr>
          </w:p>
        </w:tc>
        <w:tc>
          <w:tcPr>
            <w:tcW w:w="3006" w:type="dxa"/>
          </w:tcPr>
          <w:p w14:paraId="06E2B848" w14:textId="5863C883" w:rsidR="00C56548" w:rsidRPr="0066039D" w:rsidRDefault="00C56548" w:rsidP="00C56548">
            <w:pPr>
              <w:rPr>
                <w:sz w:val="20"/>
                <w:szCs w:val="20"/>
              </w:rPr>
            </w:pPr>
            <w:r>
              <w:rPr>
                <w:sz w:val="20"/>
                <w:szCs w:val="20"/>
              </w:rPr>
              <w:t>Ensure that the appropriate tax codes are being applied to each employee</w:t>
            </w:r>
          </w:p>
        </w:tc>
        <w:tc>
          <w:tcPr>
            <w:tcW w:w="1105" w:type="dxa"/>
          </w:tcPr>
          <w:p w14:paraId="42C44513" w14:textId="54E7D9E6" w:rsidR="00C56548" w:rsidRPr="0066039D" w:rsidRDefault="00B569C5" w:rsidP="00C56548">
            <w:pPr>
              <w:rPr>
                <w:sz w:val="20"/>
                <w:szCs w:val="20"/>
              </w:rPr>
            </w:pPr>
            <w:r>
              <w:rPr>
                <w:sz w:val="20"/>
                <w:szCs w:val="20"/>
              </w:rPr>
              <w:t>Yes</w:t>
            </w:r>
          </w:p>
        </w:tc>
        <w:tc>
          <w:tcPr>
            <w:tcW w:w="3180" w:type="dxa"/>
          </w:tcPr>
          <w:p w14:paraId="7E9AB61A" w14:textId="48D7E628" w:rsidR="00C56548" w:rsidRPr="0066039D" w:rsidRDefault="00B569C5" w:rsidP="00C56548">
            <w:pPr>
              <w:rPr>
                <w:rFonts w:cs="Arial"/>
                <w:sz w:val="20"/>
                <w:szCs w:val="20"/>
              </w:rPr>
            </w:pPr>
            <w:r>
              <w:rPr>
                <w:rFonts w:cs="Arial"/>
                <w:sz w:val="20"/>
                <w:szCs w:val="20"/>
              </w:rPr>
              <w:t>The RTI system is used to submit the Clerks pay to HMRC . The BR Tax code is being used at the clerk has other work elsewhere.</w:t>
            </w:r>
          </w:p>
        </w:tc>
      </w:tr>
      <w:tr w:rsidR="00C56548" w14:paraId="60EFE9B0" w14:textId="77777777" w:rsidTr="00360DBB">
        <w:trPr>
          <w:trHeight w:val="219"/>
        </w:trPr>
        <w:tc>
          <w:tcPr>
            <w:tcW w:w="1951" w:type="dxa"/>
            <w:vMerge/>
          </w:tcPr>
          <w:p w14:paraId="5A8E3AF4" w14:textId="77777777" w:rsidR="00C56548" w:rsidRPr="007F71F2" w:rsidRDefault="00C56548" w:rsidP="00C56548">
            <w:pPr>
              <w:rPr>
                <w:sz w:val="20"/>
                <w:szCs w:val="20"/>
              </w:rPr>
            </w:pPr>
          </w:p>
        </w:tc>
        <w:tc>
          <w:tcPr>
            <w:tcW w:w="3006" w:type="dxa"/>
          </w:tcPr>
          <w:p w14:paraId="1D787969" w14:textId="41ED3272" w:rsidR="00C56548" w:rsidRPr="0066039D" w:rsidRDefault="00C56548" w:rsidP="00C56548">
            <w:pPr>
              <w:rPr>
                <w:sz w:val="20"/>
                <w:szCs w:val="20"/>
              </w:rPr>
            </w:pPr>
            <w:r>
              <w:rPr>
                <w:sz w:val="20"/>
                <w:szCs w:val="20"/>
              </w:rPr>
              <w:t>Where free or paid for software is used, ensure that it is up to date</w:t>
            </w:r>
          </w:p>
        </w:tc>
        <w:tc>
          <w:tcPr>
            <w:tcW w:w="1105" w:type="dxa"/>
          </w:tcPr>
          <w:p w14:paraId="31D671A9" w14:textId="06834F42" w:rsidR="00C56548" w:rsidRPr="0066039D" w:rsidRDefault="00B569C5" w:rsidP="00C56548">
            <w:pPr>
              <w:rPr>
                <w:sz w:val="20"/>
                <w:szCs w:val="20"/>
              </w:rPr>
            </w:pPr>
            <w:r>
              <w:rPr>
                <w:sz w:val="20"/>
                <w:szCs w:val="20"/>
              </w:rPr>
              <w:t>Yes</w:t>
            </w:r>
          </w:p>
        </w:tc>
        <w:tc>
          <w:tcPr>
            <w:tcW w:w="3180" w:type="dxa"/>
          </w:tcPr>
          <w:p w14:paraId="0AD322EF" w14:textId="6E5942A4" w:rsidR="00C56548" w:rsidRPr="0066039D" w:rsidRDefault="00B569C5" w:rsidP="00C56548">
            <w:pPr>
              <w:rPr>
                <w:rFonts w:cs="Arial"/>
                <w:sz w:val="20"/>
                <w:szCs w:val="20"/>
              </w:rPr>
            </w:pPr>
            <w:r>
              <w:rPr>
                <w:rFonts w:cs="Arial"/>
                <w:sz w:val="20"/>
                <w:szCs w:val="20"/>
              </w:rPr>
              <w:t>HMRC Software is used so is up to date</w:t>
            </w:r>
          </w:p>
        </w:tc>
      </w:tr>
      <w:tr w:rsidR="00C56548" w14:paraId="530171F5" w14:textId="77777777" w:rsidTr="00360DBB">
        <w:trPr>
          <w:trHeight w:val="219"/>
        </w:trPr>
        <w:tc>
          <w:tcPr>
            <w:tcW w:w="1951" w:type="dxa"/>
            <w:vMerge w:val="restart"/>
          </w:tcPr>
          <w:p w14:paraId="6EE4EDFC" w14:textId="55BD324A" w:rsidR="00C56548" w:rsidRPr="007F71F2" w:rsidRDefault="00C56548" w:rsidP="00C56548">
            <w:pPr>
              <w:rPr>
                <w:sz w:val="20"/>
                <w:szCs w:val="20"/>
              </w:rPr>
            </w:pPr>
            <w:r>
              <w:br w:type="page"/>
            </w:r>
          </w:p>
        </w:tc>
        <w:tc>
          <w:tcPr>
            <w:tcW w:w="3006" w:type="dxa"/>
          </w:tcPr>
          <w:p w14:paraId="5F8ACFB6" w14:textId="1AD083BD" w:rsidR="00C56548" w:rsidRPr="0066039D" w:rsidRDefault="00C56548" w:rsidP="00C56548">
            <w:pPr>
              <w:rPr>
                <w:sz w:val="20"/>
                <w:szCs w:val="20"/>
              </w:rPr>
            </w:pPr>
            <w:r>
              <w:rPr>
                <w:sz w:val="20"/>
                <w:szCs w:val="20"/>
              </w:rPr>
              <w:t>For a test sample of employees ensure that the tax is calculated properly</w:t>
            </w:r>
          </w:p>
        </w:tc>
        <w:tc>
          <w:tcPr>
            <w:tcW w:w="1105" w:type="dxa"/>
          </w:tcPr>
          <w:p w14:paraId="6B4F59FF" w14:textId="6993DFDA" w:rsidR="00C56548" w:rsidRPr="0066039D" w:rsidRDefault="00B569C5" w:rsidP="00C56548">
            <w:pPr>
              <w:rPr>
                <w:sz w:val="20"/>
                <w:szCs w:val="20"/>
              </w:rPr>
            </w:pPr>
            <w:r>
              <w:rPr>
                <w:sz w:val="20"/>
                <w:szCs w:val="20"/>
              </w:rPr>
              <w:t>Yes</w:t>
            </w:r>
          </w:p>
        </w:tc>
        <w:tc>
          <w:tcPr>
            <w:tcW w:w="3180" w:type="dxa"/>
          </w:tcPr>
          <w:p w14:paraId="5E3C8685" w14:textId="0B71F8C0" w:rsidR="00C56548" w:rsidRPr="0066039D" w:rsidRDefault="00B569C5" w:rsidP="00C56548">
            <w:pPr>
              <w:rPr>
                <w:rFonts w:cs="Arial"/>
                <w:sz w:val="20"/>
                <w:szCs w:val="20"/>
              </w:rPr>
            </w:pPr>
            <w:r>
              <w:rPr>
                <w:rFonts w:cs="Arial"/>
                <w:sz w:val="20"/>
                <w:szCs w:val="20"/>
              </w:rPr>
              <w:t>HMRC Software is used so is up to date</w:t>
            </w:r>
          </w:p>
        </w:tc>
      </w:tr>
      <w:tr w:rsidR="00C56548" w14:paraId="57937F2A" w14:textId="77777777" w:rsidTr="00360DBB">
        <w:trPr>
          <w:trHeight w:val="219"/>
        </w:trPr>
        <w:tc>
          <w:tcPr>
            <w:tcW w:w="1951" w:type="dxa"/>
            <w:vMerge/>
          </w:tcPr>
          <w:p w14:paraId="797DB571" w14:textId="77777777" w:rsidR="00C56548" w:rsidRPr="007F71F2" w:rsidRDefault="00C56548" w:rsidP="00C56548">
            <w:pPr>
              <w:rPr>
                <w:sz w:val="20"/>
                <w:szCs w:val="20"/>
              </w:rPr>
            </w:pPr>
          </w:p>
        </w:tc>
        <w:tc>
          <w:tcPr>
            <w:tcW w:w="3006" w:type="dxa"/>
          </w:tcPr>
          <w:p w14:paraId="66A6B067" w14:textId="4B8D7E95" w:rsidR="00C56548" w:rsidRPr="0066039D" w:rsidRDefault="00C56548" w:rsidP="00C56548">
            <w:pPr>
              <w:rPr>
                <w:sz w:val="20"/>
                <w:szCs w:val="20"/>
              </w:rPr>
            </w:pPr>
            <w:r>
              <w:rPr>
                <w:sz w:val="20"/>
                <w:szCs w:val="20"/>
              </w:rPr>
              <w:t>Check the correct treatment of Pension contributions</w:t>
            </w:r>
          </w:p>
        </w:tc>
        <w:tc>
          <w:tcPr>
            <w:tcW w:w="1105" w:type="dxa"/>
          </w:tcPr>
          <w:p w14:paraId="23CA3F1A" w14:textId="6C01ECC5" w:rsidR="00C56548" w:rsidRPr="0066039D" w:rsidRDefault="00B569C5" w:rsidP="00C56548">
            <w:pPr>
              <w:rPr>
                <w:sz w:val="20"/>
                <w:szCs w:val="20"/>
              </w:rPr>
            </w:pPr>
            <w:r>
              <w:rPr>
                <w:sz w:val="20"/>
                <w:szCs w:val="20"/>
              </w:rPr>
              <w:t>N/A</w:t>
            </w:r>
          </w:p>
        </w:tc>
        <w:tc>
          <w:tcPr>
            <w:tcW w:w="3180" w:type="dxa"/>
          </w:tcPr>
          <w:p w14:paraId="20E3A090" w14:textId="7EB4E22B" w:rsidR="00C56548" w:rsidRPr="0066039D" w:rsidRDefault="00B569C5" w:rsidP="00C56548">
            <w:pPr>
              <w:rPr>
                <w:rFonts w:cs="Arial"/>
                <w:sz w:val="20"/>
                <w:szCs w:val="20"/>
              </w:rPr>
            </w:pPr>
            <w:r>
              <w:rPr>
                <w:rFonts w:cs="Arial"/>
                <w:sz w:val="20"/>
                <w:szCs w:val="20"/>
              </w:rPr>
              <w:t>The Clerk is not signed up to a pension scheme at this time.</w:t>
            </w:r>
          </w:p>
        </w:tc>
      </w:tr>
      <w:tr w:rsidR="00C56548" w14:paraId="42F8EDD2" w14:textId="77777777" w:rsidTr="00360DBB">
        <w:trPr>
          <w:trHeight w:val="219"/>
        </w:trPr>
        <w:tc>
          <w:tcPr>
            <w:tcW w:w="1951" w:type="dxa"/>
            <w:vMerge w:val="restart"/>
          </w:tcPr>
          <w:p w14:paraId="508259B4" w14:textId="3C1C1B30" w:rsidR="00C56548" w:rsidRPr="007F71F2" w:rsidRDefault="00C56548" w:rsidP="00C56548">
            <w:pPr>
              <w:rPr>
                <w:sz w:val="20"/>
                <w:szCs w:val="20"/>
              </w:rPr>
            </w:pPr>
          </w:p>
        </w:tc>
        <w:tc>
          <w:tcPr>
            <w:tcW w:w="3006" w:type="dxa"/>
          </w:tcPr>
          <w:p w14:paraId="33B83A5D" w14:textId="6342938E" w:rsidR="00C56548" w:rsidRPr="0066039D" w:rsidRDefault="00C56548" w:rsidP="00C56548">
            <w:pPr>
              <w:rPr>
                <w:sz w:val="20"/>
                <w:szCs w:val="20"/>
              </w:rPr>
            </w:pPr>
            <w:r>
              <w:rPr>
                <w:sz w:val="20"/>
                <w:szCs w:val="20"/>
              </w:rPr>
              <w:t>For NI ensure that the correct deduction and employer’s contributions are applied</w:t>
            </w:r>
          </w:p>
        </w:tc>
        <w:tc>
          <w:tcPr>
            <w:tcW w:w="1105" w:type="dxa"/>
          </w:tcPr>
          <w:p w14:paraId="3DA3D1CF" w14:textId="7F50DEFF" w:rsidR="00C56548" w:rsidRPr="0066039D" w:rsidRDefault="00B569C5" w:rsidP="00C56548">
            <w:pPr>
              <w:rPr>
                <w:sz w:val="20"/>
                <w:szCs w:val="20"/>
              </w:rPr>
            </w:pPr>
            <w:r>
              <w:rPr>
                <w:sz w:val="20"/>
                <w:szCs w:val="20"/>
              </w:rPr>
              <w:t>Yes</w:t>
            </w:r>
          </w:p>
        </w:tc>
        <w:tc>
          <w:tcPr>
            <w:tcW w:w="3180" w:type="dxa"/>
          </w:tcPr>
          <w:p w14:paraId="50B4CBBD" w14:textId="7545640A" w:rsidR="00C56548" w:rsidRPr="0066039D" w:rsidRDefault="00B569C5" w:rsidP="00C56548">
            <w:pPr>
              <w:rPr>
                <w:rFonts w:cs="Arial"/>
                <w:sz w:val="20"/>
                <w:szCs w:val="20"/>
              </w:rPr>
            </w:pPr>
            <w:r>
              <w:rPr>
                <w:rFonts w:cs="Arial"/>
                <w:sz w:val="20"/>
                <w:szCs w:val="20"/>
              </w:rPr>
              <w:t>No NI is due as the Clerks salary is below the required limit</w:t>
            </w:r>
          </w:p>
        </w:tc>
      </w:tr>
      <w:tr w:rsidR="00B569C5" w14:paraId="0022149C" w14:textId="77777777" w:rsidTr="00360DBB">
        <w:trPr>
          <w:trHeight w:val="219"/>
        </w:trPr>
        <w:tc>
          <w:tcPr>
            <w:tcW w:w="1951" w:type="dxa"/>
            <w:vMerge/>
          </w:tcPr>
          <w:p w14:paraId="62C87B29" w14:textId="77777777" w:rsidR="00B569C5" w:rsidRPr="007F71F2" w:rsidRDefault="00B569C5" w:rsidP="00B569C5">
            <w:pPr>
              <w:rPr>
                <w:sz w:val="20"/>
                <w:szCs w:val="20"/>
              </w:rPr>
            </w:pPr>
          </w:p>
        </w:tc>
        <w:tc>
          <w:tcPr>
            <w:tcW w:w="3006" w:type="dxa"/>
          </w:tcPr>
          <w:p w14:paraId="4029C6FC" w14:textId="125B23AA" w:rsidR="00B569C5" w:rsidRPr="0066039D" w:rsidRDefault="00B569C5" w:rsidP="00B569C5">
            <w:pPr>
              <w:rPr>
                <w:sz w:val="20"/>
                <w:szCs w:val="20"/>
              </w:rPr>
            </w:pPr>
            <w:r>
              <w:rPr>
                <w:sz w:val="20"/>
                <w:szCs w:val="20"/>
              </w:rPr>
              <w:t>Ensure that the correct employers’ pensions percentage contribution is being applied</w:t>
            </w:r>
          </w:p>
        </w:tc>
        <w:tc>
          <w:tcPr>
            <w:tcW w:w="1105" w:type="dxa"/>
          </w:tcPr>
          <w:p w14:paraId="1DC38B63" w14:textId="724C131A" w:rsidR="00B569C5" w:rsidRPr="0066039D" w:rsidRDefault="00B569C5" w:rsidP="00B569C5">
            <w:pPr>
              <w:rPr>
                <w:sz w:val="20"/>
                <w:szCs w:val="20"/>
              </w:rPr>
            </w:pPr>
            <w:r>
              <w:rPr>
                <w:sz w:val="20"/>
                <w:szCs w:val="20"/>
              </w:rPr>
              <w:t>N/A</w:t>
            </w:r>
          </w:p>
        </w:tc>
        <w:tc>
          <w:tcPr>
            <w:tcW w:w="3180" w:type="dxa"/>
          </w:tcPr>
          <w:p w14:paraId="71C726A2" w14:textId="6B85B591" w:rsidR="00B569C5" w:rsidRPr="0066039D" w:rsidRDefault="00B569C5" w:rsidP="00B569C5">
            <w:pPr>
              <w:rPr>
                <w:rFonts w:cs="Arial"/>
                <w:sz w:val="20"/>
                <w:szCs w:val="20"/>
              </w:rPr>
            </w:pPr>
            <w:r>
              <w:rPr>
                <w:rFonts w:cs="Arial"/>
                <w:sz w:val="20"/>
                <w:szCs w:val="20"/>
              </w:rPr>
              <w:t>The Clerk is not signed up to a pension scheme at this time.</w:t>
            </w:r>
          </w:p>
        </w:tc>
      </w:tr>
      <w:tr w:rsidR="00B569C5" w14:paraId="6AF14BC6" w14:textId="77777777" w:rsidTr="00360DBB">
        <w:trPr>
          <w:trHeight w:val="219"/>
        </w:trPr>
        <w:tc>
          <w:tcPr>
            <w:tcW w:w="1951" w:type="dxa"/>
            <w:vMerge/>
          </w:tcPr>
          <w:p w14:paraId="367D4C9C" w14:textId="77777777" w:rsidR="00B569C5" w:rsidRPr="007F71F2" w:rsidRDefault="00B569C5" w:rsidP="00B569C5">
            <w:pPr>
              <w:rPr>
                <w:sz w:val="20"/>
                <w:szCs w:val="20"/>
              </w:rPr>
            </w:pPr>
          </w:p>
        </w:tc>
        <w:tc>
          <w:tcPr>
            <w:tcW w:w="3006" w:type="dxa"/>
          </w:tcPr>
          <w:p w14:paraId="7FF0CF64" w14:textId="730F45A3" w:rsidR="00B569C5" w:rsidRPr="0066039D" w:rsidRDefault="00B569C5" w:rsidP="00B569C5">
            <w:pPr>
              <w:rPr>
                <w:sz w:val="20"/>
                <w:szCs w:val="20"/>
              </w:rPr>
            </w:pPr>
            <w:r>
              <w:rPr>
                <w:sz w:val="20"/>
                <w:szCs w:val="20"/>
              </w:rPr>
              <w:t>Ensure that for the test sample, the correct net pay is paid to the employee with tax NI and pension contributions correctly paid to the respective agencies</w:t>
            </w:r>
          </w:p>
        </w:tc>
        <w:tc>
          <w:tcPr>
            <w:tcW w:w="1105" w:type="dxa"/>
          </w:tcPr>
          <w:p w14:paraId="54512BEF" w14:textId="53B027C4" w:rsidR="00B569C5" w:rsidRPr="0066039D" w:rsidRDefault="00B569C5" w:rsidP="00B569C5">
            <w:pPr>
              <w:rPr>
                <w:sz w:val="20"/>
                <w:szCs w:val="20"/>
              </w:rPr>
            </w:pPr>
            <w:r>
              <w:rPr>
                <w:sz w:val="20"/>
                <w:szCs w:val="20"/>
              </w:rPr>
              <w:t>Yes</w:t>
            </w:r>
          </w:p>
        </w:tc>
        <w:tc>
          <w:tcPr>
            <w:tcW w:w="3180" w:type="dxa"/>
          </w:tcPr>
          <w:p w14:paraId="490F4C5C" w14:textId="3D1F097B" w:rsidR="00B569C5" w:rsidRPr="0066039D" w:rsidRDefault="00B569C5" w:rsidP="00B569C5">
            <w:pPr>
              <w:rPr>
                <w:rFonts w:cs="Arial"/>
                <w:sz w:val="20"/>
                <w:szCs w:val="20"/>
              </w:rPr>
            </w:pPr>
            <w:r>
              <w:rPr>
                <w:rFonts w:cs="Arial"/>
                <w:sz w:val="20"/>
                <w:szCs w:val="20"/>
              </w:rPr>
              <w:t>The correct payment</w:t>
            </w:r>
            <w:r w:rsidR="00530F79">
              <w:rPr>
                <w:rFonts w:cs="Arial"/>
                <w:sz w:val="20"/>
                <w:szCs w:val="20"/>
              </w:rPr>
              <w:t>s</w:t>
            </w:r>
            <w:r>
              <w:rPr>
                <w:rFonts w:cs="Arial"/>
                <w:sz w:val="20"/>
                <w:szCs w:val="20"/>
              </w:rPr>
              <w:t xml:space="preserve"> are being made and listed in the cashbook</w:t>
            </w:r>
          </w:p>
        </w:tc>
      </w:tr>
      <w:tr w:rsidR="00B569C5" w14:paraId="0000992E" w14:textId="77777777" w:rsidTr="0095077F">
        <w:trPr>
          <w:trHeight w:val="81"/>
        </w:trPr>
        <w:tc>
          <w:tcPr>
            <w:tcW w:w="1951" w:type="dxa"/>
            <w:vMerge w:val="restart"/>
          </w:tcPr>
          <w:p w14:paraId="4555AA39" w14:textId="76D135CC" w:rsidR="00B569C5" w:rsidRPr="00F87FD7" w:rsidRDefault="00B569C5" w:rsidP="00B569C5">
            <w:pPr>
              <w:rPr>
                <w:rFonts w:cs="Arial"/>
                <w:sz w:val="20"/>
                <w:szCs w:val="20"/>
              </w:rPr>
            </w:pPr>
            <w:r>
              <w:rPr>
                <w:rFonts w:cs="Arial"/>
                <w:sz w:val="20"/>
                <w:szCs w:val="20"/>
              </w:rPr>
              <w:t>H: Asset and Investment registers were complete, accurate and properly maintained</w:t>
            </w:r>
          </w:p>
        </w:tc>
        <w:tc>
          <w:tcPr>
            <w:tcW w:w="7291" w:type="dxa"/>
            <w:gridSpan w:val="3"/>
            <w:shd w:val="clear" w:color="auto" w:fill="BFBFBF" w:themeFill="background1" w:themeFillShade="BF"/>
          </w:tcPr>
          <w:p w14:paraId="0C1796CB" w14:textId="2231FF6C" w:rsidR="00B569C5" w:rsidRPr="0066039D" w:rsidRDefault="00B569C5" w:rsidP="00B569C5">
            <w:pPr>
              <w:jc w:val="center"/>
              <w:rPr>
                <w:rFonts w:cs="Arial"/>
                <w:i/>
                <w:sz w:val="20"/>
                <w:szCs w:val="20"/>
              </w:rPr>
            </w:pPr>
            <w:r>
              <w:rPr>
                <w:rFonts w:cs="Arial"/>
                <w:sz w:val="20"/>
                <w:szCs w:val="20"/>
              </w:rPr>
              <w:t>Tangible Fixed Assets</w:t>
            </w:r>
          </w:p>
        </w:tc>
      </w:tr>
      <w:tr w:rsidR="00B569C5" w14:paraId="3900830E" w14:textId="77777777" w:rsidTr="00360DBB">
        <w:trPr>
          <w:trHeight w:val="81"/>
        </w:trPr>
        <w:tc>
          <w:tcPr>
            <w:tcW w:w="1951" w:type="dxa"/>
            <w:vMerge/>
          </w:tcPr>
          <w:p w14:paraId="029D5DAD" w14:textId="77777777" w:rsidR="00B569C5" w:rsidRDefault="00B569C5" w:rsidP="00B569C5">
            <w:pPr>
              <w:rPr>
                <w:rFonts w:cs="Arial"/>
                <w:sz w:val="20"/>
                <w:szCs w:val="20"/>
              </w:rPr>
            </w:pPr>
          </w:p>
        </w:tc>
        <w:tc>
          <w:tcPr>
            <w:tcW w:w="3006" w:type="dxa"/>
          </w:tcPr>
          <w:p w14:paraId="6A1F7263" w14:textId="21676609" w:rsidR="00B569C5" w:rsidRPr="0066039D" w:rsidRDefault="00B569C5" w:rsidP="00B569C5">
            <w:pPr>
              <w:rPr>
                <w:rFonts w:cs="Arial"/>
                <w:sz w:val="20"/>
                <w:szCs w:val="20"/>
              </w:rPr>
            </w:pPr>
            <w:r>
              <w:rPr>
                <w:rFonts w:cs="Arial"/>
                <w:sz w:val="20"/>
                <w:szCs w:val="20"/>
              </w:rPr>
              <w:t>Ensure that the Authority is maintaining a formal asset register and updating it routinely to record new assets at historic cost price, net of VAT and removing any disposed of /no longer serviceable assets</w:t>
            </w:r>
          </w:p>
        </w:tc>
        <w:tc>
          <w:tcPr>
            <w:tcW w:w="1105" w:type="dxa"/>
          </w:tcPr>
          <w:p w14:paraId="5374372D" w14:textId="4A9546F1" w:rsidR="00B569C5" w:rsidRPr="0066039D" w:rsidRDefault="00CB727A" w:rsidP="00B569C5">
            <w:pPr>
              <w:rPr>
                <w:rFonts w:cs="Arial"/>
                <w:sz w:val="20"/>
                <w:szCs w:val="20"/>
              </w:rPr>
            </w:pPr>
            <w:r>
              <w:rPr>
                <w:rFonts w:cs="Arial"/>
                <w:sz w:val="20"/>
                <w:szCs w:val="20"/>
              </w:rPr>
              <w:t>Yes</w:t>
            </w:r>
          </w:p>
        </w:tc>
        <w:tc>
          <w:tcPr>
            <w:tcW w:w="3180" w:type="dxa"/>
          </w:tcPr>
          <w:p w14:paraId="4AB2A62A" w14:textId="77777777" w:rsidR="00B569C5" w:rsidRDefault="00CB727A" w:rsidP="00B569C5">
            <w:pPr>
              <w:rPr>
                <w:rFonts w:cs="Arial"/>
                <w:iCs/>
                <w:sz w:val="20"/>
                <w:szCs w:val="20"/>
              </w:rPr>
            </w:pPr>
            <w:r>
              <w:rPr>
                <w:rFonts w:cs="Arial"/>
                <w:iCs/>
                <w:sz w:val="20"/>
                <w:szCs w:val="20"/>
              </w:rPr>
              <w:t xml:space="preserve">Asset Register is up to date as at March 24. </w:t>
            </w:r>
          </w:p>
          <w:p w14:paraId="2D161A9A" w14:textId="77777777" w:rsidR="00CB727A" w:rsidRDefault="00CB727A" w:rsidP="00B569C5">
            <w:pPr>
              <w:rPr>
                <w:rFonts w:cs="Arial"/>
                <w:iCs/>
                <w:sz w:val="20"/>
                <w:szCs w:val="20"/>
              </w:rPr>
            </w:pPr>
          </w:p>
          <w:p w14:paraId="2C75A9D1" w14:textId="3F86AA67" w:rsidR="00CB727A" w:rsidRPr="00485ABA" w:rsidRDefault="00CB727A" w:rsidP="00B569C5">
            <w:pPr>
              <w:rPr>
                <w:rFonts w:cs="Arial"/>
                <w:iCs/>
                <w:sz w:val="20"/>
                <w:szCs w:val="20"/>
              </w:rPr>
            </w:pPr>
          </w:p>
        </w:tc>
      </w:tr>
      <w:tr w:rsidR="00B569C5" w14:paraId="75501694" w14:textId="77777777" w:rsidTr="00360DBB">
        <w:trPr>
          <w:trHeight w:val="81"/>
        </w:trPr>
        <w:tc>
          <w:tcPr>
            <w:tcW w:w="1951" w:type="dxa"/>
            <w:vMerge/>
          </w:tcPr>
          <w:p w14:paraId="63B0788A" w14:textId="77777777" w:rsidR="00B569C5" w:rsidRDefault="00B569C5" w:rsidP="00B569C5">
            <w:pPr>
              <w:rPr>
                <w:rFonts w:cs="Arial"/>
                <w:sz w:val="20"/>
                <w:szCs w:val="20"/>
              </w:rPr>
            </w:pPr>
          </w:p>
        </w:tc>
        <w:tc>
          <w:tcPr>
            <w:tcW w:w="3006" w:type="dxa"/>
          </w:tcPr>
          <w:p w14:paraId="040D38C7" w14:textId="5D5A533C" w:rsidR="00B569C5" w:rsidRPr="0066039D" w:rsidRDefault="00B569C5" w:rsidP="00B569C5">
            <w:pPr>
              <w:rPr>
                <w:rFonts w:cs="Arial"/>
                <w:sz w:val="20"/>
                <w:szCs w:val="20"/>
              </w:rPr>
            </w:pPr>
            <w:r>
              <w:rPr>
                <w:rFonts w:cs="Arial"/>
                <w:sz w:val="20"/>
                <w:szCs w:val="20"/>
              </w:rPr>
              <w:t>Physically verifying the existence and condition of high value, high risk assets may be appropriate</w:t>
            </w:r>
          </w:p>
        </w:tc>
        <w:tc>
          <w:tcPr>
            <w:tcW w:w="1105" w:type="dxa"/>
          </w:tcPr>
          <w:p w14:paraId="0A47DA53" w14:textId="01867927" w:rsidR="00B569C5" w:rsidRPr="0066039D" w:rsidRDefault="00CB727A" w:rsidP="00B569C5">
            <w:pPr>
              <w:rPr>
                <w:rFonts w:cs="Arial"/>
                <w:sz w:val="20"/>
                <w:szCs w:val="20"/>
              </w:rPr>
            </w:pPr>
            <w:r>
              <w:rPr>
                <w:rFonts w:cs="Arial"/>
                <w:sz w:val="20"/>
                <w:szCs w:val="20"/>
              </w:rPr>
              <w:t xml:space="preserve">N/A </w:t>
            </w:r>
          </w:p>
        </w:tc>
        <w:tc>
          <w:tcPr>
            <w:tcW w:w="3180" w:type="dxa"/>
          </w:tcPr>
          <w:p w14:paraId="018F6631" w14:textId="1AFB684B" w:rsidR="00B569C5" w:rsidRPr="00485ABA" w:rsidRDefault="00CB727A" w:rsidP="00B569C5">
            <w:pPr>
              <w:rPr>
                <w:rFonts w:cs="Arial"/>
                <w:iCs/>
                <w:sz w:val="20"/>
                <w:szCs w:val="20"/>
              </w:rPr>
            </w:pPr>
            <w:r>
              <w:rPr>
                <w:rFonts w:cs="Arial"/>
                <w:iCs/>
                <w:sz w:val="20"/>
                <w:szCs w:val="20"/>
              </w:rPr>
              <w:t xml:space="preserve">It is not cost effective for the internal auditor to visit the Parish to carry out this work. </w:t>
            </w:r>
            <w:r w:rsidR="00530F79">
              <w:rPr>
                <w:rFonts w:cs="Arial"/>
                <w:iCs/>
                <w:sz w:val="20"/>
                <w:szCs w:val="20"/>
              </w:rPr>
              <w:t>Therefore,</w:t>
            </w:r>
            <w:r>
              <w:rPr>
                <w:rFonts w:cs="Arial"/>
                <w:iCs/>
                <w:sz w:val="20"/>
                <w:szCs w:val="20"/>
              </w:rPr>
              <w:t xml:space="preserve"> the Parish Council should ensure that the assets on the register still exist and are valued correctly.</w:t>
            </w:r>
          </w:p>
        </w:tc>
      </w:tr>
    </w:tbl>
    <w:p w14:paraId="73235F1C" w14:textId="77777777" w:rsidR="00CB727A" w:rsidRDefault="00CB727A">
      <w:r>
        <w:br w:type="page"/>
      </w:r>
    </w:p>
    <w:tbl>
      <w:tblPr>
        <w:tblStyle w:val="TableGrid"/>
        <w:tblW w:w="9242" w:type="dxa"/>
        <w:tblLayout w:type="fixed"/>
        <w:tblLook w:val="04A0" w:firstRow="1" w:lastRow="0" w:firstColumn="1" w:lastColumn="0" w:noHBand="0" w:noVBand="1"/>
      </w:tblPr>
      <w:tblGrid>
        <w:gridCol w:w="1951"/>
        <w:gridCol w:w="2430"/>
        <w:gridCol w:w="576"/>
        <w:gridCol w:w="1105"/>
        <w:gridCol w:w="749"/>
        <w:gridCol w:w="2431"/>
      </w:tblGrid>
      <w:tr w:rsidR="00B569C5" w14:paraId="4DDC5654" w14:textId="77777777" w:rsidTr="00360DBB">
        <w:trPr>
          <w:trHeight w:val="81"/>
        </w:trPr>
        <w:tc>
          <w:tcPr>
            <w:tcW w:w="1951" w:type="dxa"/>
            <w:vMerge w:val="restart"/>
          </w:tcPr>
          <w:p w14:paraId="1C7F0F20" w14:textId="783061C3" w:rsidR="00B569C5" w:rsidRDefault="00B569C5" w:rsidP="00B569C5">
            <w:pPr>
              <w:rPr>
                <w:rFonts w:cs="Arial"/>
                <w:sz w:val="20"/>
                <w:szCs w:val="20"/>
              </w:rPr>
            </w:pPr>
          </w:p>
        </w:tc>
        <w:tc>
          <w:tcPr>
            <w:tcW w:w="3006" w:type="dxa"/>
            <w:gridSpan w:val="2"/>
          </w:tcPr>
          <w:p w14:paraId="5173F818" w14:textId="45B5D190" w:rsidR="00B569C5" w:rsidRPr="0066039D" w:rsidRDefault="00B569C5" w:rsidP="00B569C5">
            <w:pPr>
              <w:rPr>
                <w:rFonts w:cs="Arial"/>
                <w:sz w:val="20"/>
                <w:szCs w:val="20"/>
              </w:rPr>
            </w:pPr>
            <w:r>
              <w:rPr>
                <w:rFonts w:cs="Arial"/>
                <w:sz w:val="20"/>
                <w:szCs w:val="20"/>
              </w:rPr>
              <w:t>Ideally the register should identify for each asset the purchase cost and if practicable, the replacement / insured cost, the latter being updated annually and used to asset in forward planning for asset replacement</w:t>
            </w:r>
          </w:p>
        </w:tc>
        <w:tc>
          <w:tcPr>
            <w:tcW w:w="1105" w:type="dxa"/>
          </w:tcPr>
          <w:p w14:paraId="690196C5" w14:textId="1D19E2F3" w:rsidR="00B569C5" w:rsidRPr="0066039D" w:rsidRDefault="00CB727A" w:rsidP="00B569C5">
            <w:pPr>
              <w:rPr>
                <w:rFonts w:cs="Arial"/>
                <w:sz w:val="20"/>
                <w:szCs w:val="20"/>
              </w:rPr>
            </w:pPr>
            <w:r>
              <w:rPr>
                <w:rFonts w:cs="Arial"/>
                <w:sz w:val="20"/>
                <w:szCs w:val="20"/>
              </w:rPr>
              <w:t>Yes</w:t>
            </w:r>
          </w:p>
        </w:tc>
        <w:tc>
          <w:tcPr>
            <w:tcW w:w="3180" w:type="dxa"/>
            <w:gridSpan w:val="2"/>
          </w:tcPr>
          <w:p w14:paraId="7D01EC8A" w14:textId="64B66E64" w:rsidR="00B569C5" w:rsidRPr="00485ABA" w:rsidRDefault="00CB727A" w:rsidP="00B569C5">
            <w:pPr>
              <w:rPr>
                <w:rFonts w:cs="Arial"/>
                <w:iCs/>
                <w:sz w:val="20"/>
                <w:szCs w:val="20"/>
              </w:rPr>
            </w:pPr>
            <w:r>
              <w:rPr>
                <w:rFonts w:cs="Arial"/>
                <w:iCs/>
                <w:sz w:val="20"/>
                <w:szCs w:val="20"/>
              </w:rPr>
              <w:t xml:space="preserve">The asset register clearly shows the initial value and the insured value to be insured </w:t>
            </w:r>
          </w:p>
        </w:tc>
      </w:tr>
      <w:tr w:rsidR="00B569C5" w14:paraId="6A4DC69A" w14:textId="77777777" w:rsidTr="00360DBB">
        <w:trPr>
          <w:trHeight w:val="81"/>
        </w:trPr>
        <w:tc>
          <w:tcPr>
            <w:tcW w:w="1951" w:type="dxa"/>
            <w:vMerge/>
          </w:tcPr>
          <w:p w14:paraId="18E8B972" w14:textId="77777777" w:rsidR="00B569C5" w:rsidRDefault="00B569C5" w:rsidP="00B569C5">
            <w:pPr>
              <w:rPr>
                <w:rFonts w:cs="Arial"/>
                <w:sz w:val="20"/>
                <w:szCs w:val="20"/>
              </w:rPr>
            </w:pPr>
          </w:p>
        </w:tc>
        <w:tc>
          <w:tcPr>
            <w:tcW w:w="3006" w:type="dxa"/>
            <w:gridSpan w:val="2"/>
          </w:tcPr>
          <w:p w14:paraId="331F1797" w14:textId="25DA06DD" w:rsidR="00B569C5" w:rsidRPr="0066039D" w:rsidRDefault="00B569C5" w:rsidP="00B569C5">
            <w:pPr>
              <w:rPr>
                <w:rFonts w:cs="Arial"/>
                <w:sz w:val="20"/>
                <w:szCs w:val="20"/>
              </w:rPr>
            </w:pPr>
            <w:r>
              <w:rPr>
                <w:rFonts w:cs="Arial"/>
                <w:sz w:val="20"/>
                <w:szCs w:val="20"/>
              </w:rPr>
              <w:t>Additions and disposals records should allow tracking from the prior year to current</w:t>
            </w:r>
          </w:p>
        </w:tc>
        <w:tc>
          <w:tcPr>
            <w:tcW w:w="1105" w:type="dxa"/>
          </w:tcPr>
          <w:p w14:paraId="4AD8D924" w14:textId="149D2DC6" w:rsidR="00B569C5" w:rsidRPr="0066039D" w:rsidRDefault="00CB727A" w:rsidP="00B569C5">
            <w:pPr>
              <w:rPr>
                <w:rFonts w:cs="Arial"/>
                <w:sz w:val="20"/>
                <w:szCs w:val="20"/>
              </w:rPr>
            </w:pPr>
            <w:r>
              <w:rPr>
                <w:rFonts w:cs="Arial"/>
                <w:sz w:val="20"/>
                <w:szCs w:val="20"/>
              </w:rPr>
              <w:t>Yes</w:t>
            </w:r>
          </w:p>
        </w:tc>
        <w:tc>
          <w:tcPr>
            <w:tcW w:w="3180" w:type="dxa"/>
            <w:gridSpan w:val="2"/>
          </w:tcPr>
          <w:p w14:paraId="7C0F1962" w14:textId="379F1359" w:rsidR="00B569C5" w:rsidRPr="00485ABA" w:rsidRDefault="00CB727A" w:rsidP="00B569C5">
            <w:pPr>
              <w:rPr>
                <w:rFonts w:cs="Arial"/>
                <w:iCs/>
                <w:sz w:val="20"/>
                <w:szCs w:val="20"/>
              </w:rPr>
            </w:pPr>
            <w:r>
              <w:rPr>
                <w:rFonts w:cs="Arial"/>
                <w:iCs/>
                <w:sz w:val="20"/>
                <w:szCs w:val="20"/>
              </w:rPr>
              <w:t xml:space="preserve">The Grit bins and Flag Pole have been added to the Asset register and the date included. </w:t>
            </w:r>
          </w:p>
        </w:tc>
      </w:tr>
      <w:tr w:rsidR="00B569C5" w14:paraId="461D8CD7" w14:textId="77777777" w:rsidTr="00360DBB">
        <w:trPr>
          <w:trHeight w:val="81"/>
        </w:trPr>
        <w:tc>
          <w:tcPr>
            <w:tcW w:w="1951" w:type="dxa"/>
            <w:vMerge/>
          </w:tcPr>
          <w:p w14:paraId="44C8E17B" w14:textId="77777777" w:rsidR="00B569C5" w:rsidRDefault="00B569C5" w:rsidP="00B569C5">
            <w:pPr>
              <w:rPr>
                <w:rFonts w:cs="Arial"/>
                <w:sz w:val="20"/>
                <w:szCs w:val="20"/>
              </w:rPr>
            </w:pPr>
            <w:bookmarkStart w:id="4" w:name="_Hlk168743258"/>
          </w:p>
        </w:tc>
        <w:tc>
          <w:tcPr>
            <w:tcW w:w="3006" w:type="dxa"/>
            <w:gridSpan w:val="2"/>
          </w:tcPr>
          <w:p w14:paraId="697EF5DC" w14:textId="4AE31EA3" w:rsidR="00B569C5" w:rsidRPr="0066039D" w:rsidRDefault="00B569C5" w:rsidP="00B569C5">
            <w:pPr>
              <w:rPr>
                <w:rFonts w:cs="Arial"/>
                <w:sz w:val="20"/>
                <w:szCs w:val="20"/>
              </w:rPr>
            </w:pPr>
            <w:r>
              <w:rPr>
                <w:rFonts w:cs="Arial"/>
                <w:sz w:val="20"/>
                <w:szCs w:val="20"/>
              </w:rPr>
              <w:t>Ensure that the asset value to be reported in the AGAR equates to the prior year reported value, adjusted for new acquisitions and disposals.</w:t>
            </w:r>
          </w:p>
        </w:tc>
        <w:tc>
          <w:tcPr>
            <w:tcW w:w="1105" w:type="dxa"/>
          </w:tcPr>
          <w:p w14:paraId="46AAF261" w14:textId="7AACCA19" w:rsidR="00B569C5" w:rsidRPr="0066039D" w:rsidRDefault="00CB727A" w:rsidP="00B569C5">
            <w:pPr>
              <w:rPr>
                <w:rFonts w:cs="Arial"/>
                <w:sz w:val="20"/>
                <w:szCs w:val="20"/>
              </w:rPr>
            </w:pPr>
            <w:r>
              <w:rPr>
                <w:rFonts w:cs="Arial"/>
                <w:sz w:val="20"/>
                <w:szCs w:val="20"/>
              </w:rPr>
              <w:t>Yes</w:t>
            </w:r>
          </w:p>
        </w:tc>
        <w:tc>
          <w:tcPr>
            <w:tcW w:w="3180" w:type="dxa"/>
            <w:gridSpan w:val="2"/>
          </w:tcPr>
          <w:p w14:paraId="49253C09" w14:textId="77777777" w:rsidR="00B569C5" w:rsidRDefault="00CB727A" w:rsidP="00B569C5">
            <w:pPr>
              <w:rPr>
                <w:rFonts w:cs="Arial"/>
                <w:iCs/>
                <w:sz w:val="20"/>
                <w:szCs w:val="20"/>
              </w:rPr>
            </w:pPr>
            <w:r>
              <w:rPr>
                <w:rFonts w:cs="Arial"/>
                <w:iCs/>
                <w:sz w:val="20"/>
                <w:szCs w:val="20"/>
              </w:rPr>
              <w:t xml:space="preserve">The figure on the asset Register of £62474.40 does not match the figure on the AGAR. </w:t>
            </w:r>
          </w:p>
          <w:p w14:paraId="38621A8C" w14:textId="77777777" w:rsidR="00CB727A" w:rsidRPr="00CB727A" w:rsidRDefault="00CB727A" w:rsidP="00B569C5">
            <w:pPr>
              <w:rPr>
                <w:rFonts w:cs="Arial"/>
                <w:b/>
                <w:bCs/>
                <w:iCs/>
                <w:sz w:val="20"/>
                <w:szCs w:val="20"/>
                <w:u w:val="single"/>
              </w:rPr>
            </w:pPr>
            <w:r w:rsidRPr="00CB727A">
              <w:rPr>
                <w:rFonts w:cs="Arial"/>
                <w:b/>
                <w:bCs/>
                <w:iCs/>
                <w:sz w:val="20"/>
                <w:szCs w:val="20"/>
                <w:u w:val="single"/>
              </w:rPr>
              <w:t xml:space="preserve">Recommendation 5: </w:t>
            </w:r>
          </w:p>
          <w:p w14:paraId="27215DF0" w14:textId="49CFBA1E" w:rsidR="00CB727A" w:rsidRPr="00485ABA" w:rsidRDefault="00CB727A" w:rsidP="00B569C5">
            <w:pPr>
              <w:rPr>
                <w:rFonts w:cs="Arial"/>
                <w:iCs/>
                <w:sz w:val="20"/>
                <w:szCs w:val="20"/>
              </w:rPr>
            </w:pPr>
            <w:r w:rsidRPr="00CB727A">
              <w:rPr>
                <w:rFonts w:cs="Arial"/>
                <w:b/>
                <w:bCs/>
                <w:iCs/>
                <w:sz w:val="20"/>
                <w:szCs w:val="20"/>
              </w:rPr>
              <w:t>That the AGAR form is corrected to report the correct asset figure.</w:t>
            </w:r>
            <w:r>
              <w:rPr>
                <w:rFonts w:cs="Arial"/>
                <w:iCs/>
                <w:sz w:val="20"/>
                <w:szCs w:val="20"/>
              </w:rPr>
              <w:t xml:space="preserve"> </w:t>
            </w:r>
          </w:p>
        </w:tc>
      </w:tr>
      <w:bookmarkEnd w:id="4"/>
      <w:tr w:rsidR="00B569C5" w14:paraId="239DFBB7" w14:textId="77777777" w:rsidTr="00360DBB">
        <w:trPr>
          <w:trHeight w:val="81"/>
        </w:trPr>
        <w:tc>
          <w:tcPr>
            <w:tcW w:w="1951" w:type="dxa"/>
            <w:vMerge/>
          </w:tcPr>
          <w:p w14:paraId="76B0E6F9" w14:textId="77777777" w:rsidR="00B569C5" w:rsidRDefault="00B569C5" w:rsidP="00B569C5">
            <w:pPr>
              <w:rPr>
                <w:rFonts w:cs="Arial"/>
                <w:sz w:val="20"/>
                <w:szCs w:val="20"/>
              </w:rPr>
            </w:pPr>
          </w:p>
        </w:tc>
        <w:tc>
          <w:tcPr>
            <w:tcW w:w="3006" w:type="dxa"/>
            <w:gridSpan w:val="2"/>
          </w:tcPr>
          <w:p w14:paraId="7B99DA9C" w14:textId="3C1B5C28" w:rsidR="00B569C5" w:rsidRPr="0066039D" w:rsidRDefault="00B569C5" w:rsidP="00B569C5">
            <w:pPr>
              <w:rPr>
                <w:rFonts w:cs="Arial"/>
                <w:sz w:val="20"/>
                <w:szCs w:val="20"/>
              </w:rPr>
            </w:pPr>
            <w:r>
              <w:rPr>
                <w:rFonts w:cs="Arial"/>
                <w:sz w:val="20"/>
                <w:szCs w:val="20"/>
              </w:rPr>
              <w:t xml:space="preserve">Compare the asset register with the insurance schedule to ensure that all assets as recorded are appropriately insured </w:t>
            </w:r>
          </w:p>
        </w:tc>
        <w:tc>
          <w:tcPr>
            <w:tcW w:w="1105" w:type="dxa"/>
          </w:tcPr>
          <w:p w14:paraId="58649220" w14:textId="03F6D640" w:rsidR="00B569C5" w:rsidRPr="0066039D" w:rsidRDefault="0021469A" w:rsidP="00B569C5">
            <w:pPr>
              <w:rPr>
                <w:rFonts w:cs="Arial"/>
                <w:sz w:val="20"/>
                <w:szCs w:val="20"/>
              </w:rPr>
            </w:pPr>
            <w:r>
              <w:rPr>
                <w:rFonts w:cs="Arial"/>
                <w:sz w:val="20"/>
                <w:szCs w:val="20"/>
              </w:rPr>
              <w:t>Yes</w:t>
            </w:r>
          </w:p>
        </w:tc>
        <w:tc>
          <w:tcPr>
            <w:tcW w:w="3180" w:type="dxa"/>
            <w:gridSpan w:val="2"/>
          </w:tcPr>
          <w:p w14:paraId="08081A89" w14:textId="77777777" w:rsidR="00B569C5" w:rsidRDefault="0021469A" w:rsidP="00B569C5">
            <w:pPr>
              <w:rPr>
                <w:rFonts w:cs="Arial"/>
                <w:iCs/>
                <w:sz w:val="20"/>
                <w:szCs w:val="20"/>
              </w:rPr>
            </w:pPr>
            <w:r>
              <w:rPr>
                <w:rFonts w:cs="Arial"/>
                <w:iCs/>
                <w:sz w:val="20"/>
                <w:szCs w:val="20"/>
              </w:rPr>
              <w:t xml:space="preserve">The insurance of the war memorial matches that on the asset register. </w:t>
            </w:r>
          </w:p>
          <w:p w14:paraId="048C3C87" w14:textId="77777777" w:rsidR="0021469A" w:rsidRDefault="0021469A" w:rsidP="00B569C5">
            <w:pPr>
              <w:rPr>
                <w:rFonts w:cs="Arial"/>
                <w:iCs/>
                <w:sz w:val="20"/>
                <w:szCs w:val="20"/>
              </w:rPr>
            </w:pPr>
            <w:r>
              <w:rPr>
                <w:rFonts w:cs="Arial"/>
                <w:iCs/>
                <w:sz w:val="20"/>
                <w:szCs w:val="20"/>
              </w:rPr>
              <w:t>The street furniture figure on the asset register is £40474 and the insurance schedule is showing £35350.</w:t>
            </w:r>
          </w:p>
          <w:p w14:paraId="1C0E1416" w14:textId="77777777" w:rsidR="0021469A" w:rsidRPr="0021469A" w:rsidRDefault="0021469A" w:rsidP="00B569C5">
            <w:pPr>
              <w:rPr>
                <w:rFonts w:cs="Arial"/>
                <w:b/>
                <w:bCs/>
                <w:iCs/>
                <w:sz w:val="20"/>
                <w:szCs w:val="20"/>
                <w:u w:val="single"/>
              </w:rPr>
            </w:pPr>
            <w:bookmarkStart w:id="5" w:name="_Hlk168743592"/>
            <w:r w:rsidRPr="0021469A">
              <w:rPr>
                <w:rFonts w:cs="Arial"/>
                <w:b/>
                <w:bCs/>
                <w:iCs/>
                <w:sz w:val="20"/>
                <w:szCs w:val="20"/>
                <w:u w:val="single"/>
              </w:rPr>
              <w:t>Recommendation 6:</w:t>
            </w:r>
          </w:p>
          <w:p w14:paraId="2546AE6B" w14:textId="5ADE0A86" w:rsidR="0021469A" w:rsidRPr="00485ABA" w:rsidRDefault="0021469A" w:rsidP="00B569C5">
            <w:pPr>
              <w:rPr>
                <w:rFonts w:cs="Arial"/>
                <w:iCs/>
                <w:sz w:val="20"/>
                <w:szCs w:val="20"/>
              </w:rPr>
            </w:pPr>
            <w:r w:rsidRPr="0021469A">
              <w:rPr>
                <w:rFonts w:cs="Arial"/>
                <w:b/>
                <w:bCs/>
                <w:iCs/>
                <w:sz w:val="20"/>
                <w:szCs w:val="20"/>
              </w:rPr>
              <w:t>The street furniture insurance coverage should be re-considered to match the figure on the asset register.</w:t>
            </w:r>
            <w:bookmarkEnd w:id="5"/>
          </w:p>
        </w:tc>
      </w:tr>
      <w:tr w:rsidR="00B569C5" w14:paraId="5C882CA2" w14:textId="77777777" w:rsidTr="00873212">
        <w:trPr>
          <w:trHeight w:val="81"/>
        </w:trPr>
        <w:tc>
          <w:tcPr>
            <w:tcW w:w="1951" w:type="dxa"/>
            <w:vMerge/>
          </w:tcPr>
          <w:p w14:paraId="7ECE61D6" w14:textId="77777777" w:rsidR="00B569C5" w:rsidRDefault="00B569C5" w:rsidP="00B569C5">
            <w:pPr>
              <w:rPr>
                <w:rFonts w:cs="Arial"/>
                <w:sz w:val="20"/>
                <w:szCs w:val="20"/>
              </w:rPr>
            </w:pPr>
          </w:p>
        </w:tc>
        <w:tc>
          <w:tcPr>
            <w:tcW w:w="7291" w:type="dxa"/>
            <w:gridSpan w:val="5"/>
            <w:shd w:val="clear" w:color="auto" w:fill="BFBFBF" w:themeFill="background1" w:themeFillShade="BF"/>
          </w:tcPr>
          <w:p w14:paraId="4CF7E139" w14:textId="15D13C68" w:rsidR="00B569C5" w:rsidRPr="00873212" w:rsidRDefault="00B569C5" w:rsidP="00B569C5">
            <w:pPr>
              <w:jc w:val="center"/>
              <w:rPr>
                <w:rFonts w:cs="Arial"/>
                <w:iCs/>
                <w:sz w:val="20"/>
                <w:szCs w:val="20"/>
              </w:rPr>
            </w:pPr>
            <w:r>
              <w:rPr>
                <w:rFonts w:cs="Arial"/>
                <w:iCs/>
                <w:sz w:val="20"/>
                <w:szCs w:val="20"/>
              </w:rPr>
              <w:t>Fixed Asset investments</w:t>
            </w:r>
          </w:p>
        </w:tc>
      </w:tr>
      <w:tr w:rsidR="00B569C5" w14:paraId="2292F729" w14:textId="77777777" w:rsidTr="00360DBB">
        <w:trPr>
          <w:trHeight w:val="81"/>
        </w:trPr>
        <w:tc>
          <w:tcPr>
            <w:tcW w:w="1951" w:type="dxa"/>
            <w:vMerge/>
          </w:tcPr>
          <w:p w14:paraId="6F253663" w14:textId="77777777" w:rsidR="00B569C5" w:rsidRDefault="00B569C5" w:rsidP="00B569C5">
            <w:pPr>
              <w:rPr>
                <w:rFonts w:cs="Arial"/>
                <w:sz w:val="20"/>
                <w:szCs w:val="20"/>
              </w:rPr>
            </w:pPr>
          </w:p>
        </w:tc>
        <w:tc>
          <w:tcPr>
            <w:tcW w:w="3006" w:type="dxa"/>
            <w:gridSpan w:val="2"/>
          </w:tcPr>
          <w:p w14:paraId="01A4779E" w14:textId="3C1109A0" w:rsidR="00B569C5" w:rsidRPr="0066039D" w:rsidRDefault="00B569C5" w:rsidP="00B569C5">
            <w:pPr>
              <w:rPr>
                <w:rFonts w:cs="Arial"/>
                <w:sz w:val="20"/>
                <w:szCs w:val="20"/>
              </w:rPr>
            </w:pPr>
            <w:r>
              <w:rPr>
                <w:rFonts w:cs="Arial"/>
                <w:sz w:val="20"/>
                <w:szCs w:val="20"/>
              </w:rPr>
              <w:t>Ensure that all long-term investments (i.e.: those longer than 12 months terms) are covered by an investment strategy and reported as assets on the AGAR</w:t>
            </w:r>
          </w:p>
        </w:tc>
        <w:tc>
          <w:tcPr>
            <w:tcW w:w="1105" w:type="dxa"/>
          </w:tcPr>
          <w:p w14:paraId="1D8DA16C" w14:textId="720277C4" w:rsidR="00B569C5" w:rsidRPr="0066039D" w:rsidRDefault="0021469A" w:rsidP="00B569C5">
            <w:pPr>
              <w:rPr>
                <w:rFonts w:cs="Arial"/>
                <w:sz w:val="20"/>
                <w:szCs w:val="20"/>
              </w:rPr>
            </w:pPr>
            <w:r>
              <w:rPr>
                <w:rFonts w:cs="Arial"/>
                <w:sz w:val="20"/>
                <w:szCs w:val="20"/>
              </w:rPr>
              <w:t>N/A</w:t>
            </w:r>
          </w:p>
        </w:tc>
        <w:tc>
          <w:tcPr>
            <w:tcW w:w="3180" w:type="dxa"/>
            <w:gridSpan w:val="2"/>
          </w:tcPr>
          <w:p w14:paraId="5D76687A" w14:textId="66D4DE47" w:rsidR="00B569C5" w:rsidRPr="00485ABA" w:rsidRDefault="0021469A" w:rsidP="00B569C5">
            <w:pPr>
              <w:rPr>
                <w:rFonts w:cs="Arial"/>
                <w:iCs/>
                <w:sz w:val="20"/>
                <w:szCs w:val="20"/>
              </w:rPr>
            </w:pPr>
            <w:r>
              <w:rPr>
                <w:rFonts w:cs="Arial"/>
                <w:iCs/>
                <w:sz w:val="20"/>
                <w:szCs w:val="20"/>
              </w:rPr>
              <w:t xml:space="preserve">The Council has no </w:t>
            </w:r>
            <w:r w:rsidR="00530F79">
              <w:rPr>
                <w:rFonts w:cs="Arial"/>
                <w:iCs/>
                <w:sz w:val="20"/>
                <w:szCs w:val="20"/>
              </w:rPr>
              <w:t>long-term</w:t>
            </w:r>
            <w:r>
              <w:rPr>
                <w:rFonts w:cs="Arial"/>
                <w:iCs/>
                <w:sz w:val="20"/>
                <w:szCs w:val="20"/>
              </w:rPr>
              <w:t xml:space="preserve"> investments</w:t>
            </w:r>
          </w:p>
        </w:tc>
      </w:tr>
      <w:tr w:rsidR="00B569C5" w14:paraId="571E7584" w14:textId="77777777" w:rsidTr="002A10A7">
        <w:trPr>
          <w:trHeight w:val="81"/>
        </w:trPr>
        <w:tc>
          <w:tcPr>
            <w:tcW w:w="1951" w:type="dxa"/>
          </w:tcPr>
          <w:p w14:paraId="1FFF36E7" w14:textId="1B37A999" w:rsidR="00B569C5" w:rsidRDefault="00B569C5" w:rsidP="00B569C5">
            <w:pPr>
              <w:rPr>
                <w:rFonts w:cs="Arial"/>
                <w:sz w:val="20"/>
                <w:szCs w:val="20"/>
              </w:rPr>
            </w:pPr>
            <w:r>
              <w:br w:type="page"/>
            </w:r>
            <w:r>
              <w:br w:type="page"/>
            </w:r>
            <w:r>
              <w:br w:type="page"/>
              <w:t>AGAR Certificate Reference</w:t>
            </w:r>
          </w:p>
        </w:tc>
        <w:tc>
          <w:tcPr>
            <w:tcW w:w="2430" w:type="dxa"/>
            <w:shd w:val="clear" w:color="auto" w:fill="BFBFBF" w:themeFill="background1" w:themeFillShade="BF"/>
          </w:tcPr>
          <w:p w14:paraId="6E567548" w14:textId="2DAAC274" w:rsidR="00B569C5" w:rsidRDefault="00B569C5" w:rsidP="00B569C5">
            <w:pPr>
              <w:jc w:val="center"/>
              <w:rPr>
                <w:rFonts w:cs="Arial"/>
                <w:iCs/>
                <w:sz w:val="20"/>
                <w:szCs w:val="20"/>
              </w:rPr>
            </w:pPr>
            <w:r>
              <w:t>Tests</w:t>
            </w:r>
          </w:p>
        </w:tc>
        <w:tc>
          <w:tcPr>
            <w:tcW w:w="2430" w:type="dxa"/>
            <w:gridSpan w:val="3"/>
            <w:shd w:val="clear" w:color="auto" w:fill="BFBFBF" w:themeFill="background1" w:themeFillShade="BF"/>
          </w:tcPr>
          <w:p w14:paraId="05DE3988" w14:textId="69DEF5B7" w:rsidR="00B569C5" w:rsidRDefault="00B569C5" w:rsidP="00B569C5">
            <w:pPr>
              <w:jc w:val="center"/>
              <w:rPr>
                <w:rFonts w:cs="Arial"/>
                <w:iCs/>
                <w:sz w:val="20"/>
                <w:szCs w:val="20"/>
              </w:rPr>
            </w:pPr>
            <w:r>
              <w:t>Test complete</w:t>
            </w:r>
          </w:p>
        </w:tc>
        <w:tc>
          <w:tcPr>
            <w:tcW w:w="2431" w:type="dxa"/>
            <w:shd w:val="clear" w:color="auto" w:fill="BFBFBF" w:themeFill="background1" w:themeFillShade="BF"/>
          </w:tcPr>
          <w:p w14:paraId="1CE9F9BC" w14:textId="18623C38" w:rsidR="00B569C5" w:rsidRDefault="00B569C5" w:rsidP="00B569C5">
            <w:pPr>
              <w:jc w:val="center"/>
              <w:rPr>
                <w:rFonts w:cs="Arial"/>
                <w:iCs/>
                <w:sz w:val="20"/>
                <w:szCs w:val="20"/>
              </w:rPr>
            </w:pPr>
            <w:r>
              <w:t>Comments</w:t>
            </w:r>
          </w:p>
        </w:tc>
      </w:tr>
      <w:tr w:rsidR="00B569C5" w14:paraId="571806CE" w14:textId="77777777" w:rsidTr="00873212">
        <w:trPr>
          <w:trHeight w:val="81"/>
        </w:trPr>
        <w:tc>
          <w:tcPr>
            <w:tcW w:w="1951" w:type="dxa"/>
            <w:vMerge w:val="restart"/>
          </w:tcPr>
          <w:p w14:paraId="7B20B22A" w14:textId="75AB5180" w:rsidR="00B569C5" w:rsidRDefault="00B569C5" w:rsidP="00B569C5">
            <w:pPr>
              <w:rPr>
                <w:rFonts w:cs="Arial"/>
                <w:sz w:val="20"/>
                <w:szCs w:val="20"/>
              </w:rPr>
            </w:pPr>
            <w:r>
              <w:br w:type="page"/>
            </w:r>
          </w:p>
        </w:tc>
        <w:tc>
          <w:tcPr>
            <w:tcW w:w="7291" w:type="dxa"/>
            <w:gridSpan w:val="5"/>
            <w:shd w:val="clear" w:color="auto" w:fill="BFBFBF" w:themeFill="background1" w:themeFillShade="BF"/>
          </w:tcPr>
          <w:p w14:paraId="67C6F7A9" w14:textId="6434DF65" w:rsidR="00B569C5" w:rsidRPr="00873212" w:rsidRDefault="00B569C5" w:rsidP="00B569C5">
            <w:pPr>
              <w:jc w:val="center"/>
              <w:rPr>
                <w:rFonts w:cs="Arial"/>
                <w:iCs/>
                <w:sz w:val="20"/>
                <w:szCs w:val="20"/>
              </w:rPr>
            </w:pPr>
            <w:r>
              <w:rPr>
                <w:rFonts w:cs="Arial"/>
                <w:iCs/>
                <w:sz w:val="20"/>
                <w:szCs w:val="20"/>
              </w:rPr>
              <w:t>Borrowing and Lending</w:t>
            </w:r>
          </w:p>
        </w:tc>
      </w:tr>
      <w:tr w:rsidR="00B569C5" w14:paraId="04CCA662" w14:textId="77777777" w:rsidTr="00360DBB">
        <w:trPr>
          <w:trHeight w:val="81"/>
        </w:trPr>
        <w:tc>
          <w:tcPr>
            <w:tcW w:w="1951" w:type="dxa"/>
            <w:vMerge/>
          </w:tcPr>
          <w:p w14:paraId="4FC9E2B4" w14:textId="4A9949A6" w:rsidR="00B569C5" w:rsidRDefault="00B569C5" w:rsidP="00B569C5">
            <w:pPr>
              <w:rPr>
                <w:rFonts w:cs="Arial"/>
                <w:sz w:val="20"/>
                <w:szCs w:val="20"/>
              </w:rPr>
            </w:pPr>
          </w:p>
        </w:tc>
        <w:tc>
          <w:tcPr>
            <w:tcW w:w="3006" w:type="dxa"/>
            <w:gridSpan w:val="2"/>
          </w:tcPr>
          <w:p w14:paraId="0F0AF361" w14:textId="65C001FC" w:rsidR="00B569C5" w:rsidRPr="0066039D" w:rsidRDefault="00B569C5" w:rsidP="00B569C5">
            <w:pPr>
              <w:rPr>
                <w:rFonts w:cs="Arial"/>
                <w:sz w:val="20"/>
                <w:szCs w:val="20"/>
              </w:rPr>
            </w:pPr>
            <w:r>
              <w:rPr>
                <w:rFonts w:cs="Arial"/>
                <w:sz w:val="20"/>
                <w:szCs w:val="20"/>
              </w:rPr>
              <w:t>Ensure that the authority has sought and obtained appropriate DMO approval for all loans acquired</w:t>
            </w:r>
          </w:p>
        </w:tc>
        <w:tc>
          <w:tcPr>
            <w:tcW w:w="1105" w:type="dxa"/>
          </w:tcPr>
          <w:p w14:paraId="32277780" w14:textId="366E8179" w:rsidR="00B569C5" w:rsidRPr="00485ABA" w:rsidRDefault="0021469A" w:rsidP="00B569C5">
            <w:pPr>
              <w:rPr>
                <w:rFonts w:cs="Arial"/>
                <w:sz w:val="20"/>
                <w:szCs w:val="20"/>
              </w:rPr>
            </w:pPr>
            <w:r>
              <w:rPr>
                <w:rFonts w:cs="Arial"/>
                <w:sz w:val="20"/>
                <w:szCs w:val="20"/>
              </w:rPr>
              <w:t>N/A</w:t>
            </w:r>
          </w:p>
        </w:tc>
        <w:tc>
          <w:tcPr>
            <w:tcW w:w="3180" w:type="dxa"/>
            <w:gridSpan w:val="2"/>
          </w:tcPr>
          <w:p w14:paraId="2F204A3C" w14:textId="4E05D149" w:rsidR="00B569C5" w:rsidRPr="00485ABA" w:rsidRDefault="0021469A" w:rsidP="00B569C5">
            <w:pPr>
              <w:rPr>
                <w:rFonts w:cs="Arial"/>
                <w:iCs/>
                <w:sz w:val="20"/>
                <w:szCs w:val="20"/>
              </w:rPr>
            </w:pPr>
            <w:r>
              <w:rPr>
                <w:rFonts w:cs="Arial"/>
                <w:iCs/>
                <w:sz w:val="20"/>
                <w:szCs w:val="20"/>
              </w:rPr>
              <w:t>The Council has no loans</w:t>
            </w:r>
          </w:p>
        </w:tc>
      </w:tr>
      <w:tr w:rsidR="0021469A" w14:paraId="085859F5" w14:textId="77777777" w:rsidTr="00360DBB">
        <w:trPr>
          <w:trHeight w:val="81"/>
        </w:trPr>
        <w:tc>
          <w:tcPr>
            <w:tcW w:w="1951" w:type="dxa"/>
            <w:vMerge/>
          </w:tcPr>
          <w:p w14:paraId="3A17B520" w14:textId="0E4DB4B4" w:rsidR="0021469A" w:rsidRDefault="0021469A" w:rsidP="0021469A">
            <w:pPr>
              <w:rPr>
                <w:rFonts w:cs="Arial"/>
                <w:sz w:val="20"/>
                <w:szCs w:val="20"/>
              </w:rPr>
            </w:pPr>
          </w:p>
        </w:tc>
        <w:tc>
          <w:tcPr>
            <w:tcW w:w="3006" w:type="dxa"/>
            <w:gridSpan w:val="2"/>
          </w:tcPr>
          <w:p w14:paraId="3A8C56F4" w14:textId="376C39E0" w:rsidR="0021469A" w:rsidRPr="0066039D" w:rsidRDefault="0021469A" w:rsidP="0021469A">
            <w:pPr>
              <w:rPr>
                <w:rFonts w:cs="Arial"/>
                <w:sz w:val="20"/>
                <w:szCs w:val="20"/>
              </w:rPr>
            </w:pPr>
            <w:r>
              <w:rPr>
                <w:rFonts w:cs="Arial"/>
                <w:sz w:val="20"/>
                <w:szCs w:val="20"/>
              </w:rPr>
              <w:t>Ensure that the authority has accounted for the loan appropriately (i.e.: arrangement fees are regarded as administration expenses in the year of receipt)</w:t>
            </w:r>
          </w:p>
        </w:tc>
        <w:tc>
          <w:tcPr>
            <w:tcW w:w="1105" w:type="dxa"/>
          </w:tcPr>
          <w:p w14:paraId="34F0AFAC" w14:textId="1427595E" w:rsidR="0021469A" w:rsidRPr="0066039D" w:rsidRDefault="0021469A" w:rsidP="0021469A">
            <w:pPr>
              <w:rPr>
                <w:rFonts w:cs="Arial"/>
                <w:sz w:val="20"/>
                <w:szCs w:val="20"/>
              </w:rPr>
            </w:pPr>
            <w:r>
              <w:rPr>
                <w:rFonts w:cs="Arial"/>
                <w:sz w:val="20"/>
                <w:szCs w:val="20"/>
              </w:rPr>
              <w:t>N/A</w:t>
            </w:r>
          </w:p>
        </w:tc>
        <w:tc>
          <w:tcPr>
            <w:tcW w:w="3180" w:type="dxa"/>
            <w:gridSpan w:val="2"/>
          </w:tcPr>
          <w:p w14:paraId="10903BF2" w14:textId="449C297D" w:rsidR="0021469A" w:rsidRPr="00485ABA" w:rsidRDefault="0021469A" w:rsidP="0021469A">
            <w:pPr>
              <w:rPr>
                <w:rFonts w:cs="Arial"/>
                <w:iCs/>
                <w:sz w:val="20"/>
                <w:szCs w:val="20"/>
              </w:rPr>
            </w:pPr>
            <w:r>
              <w:rPr>
                <w:rFonts w:cs="Arial"/>
                <w:iCs/>
                <w:sz w:val="20"/>
                <w:szCs w:val="20"/>
              </w:rPr>
              <w:t>The Council has no loans</w:t>
            </w:r>
          </w:p>
        </w:tc>
      </w:tr>
      <w:tr w:rsidR="0021469A" w14:paraId="0C128CDC" w14:textId="77777777" w:rsidTr="00360DBB">
        <w:trPr>
          <w:trHeight w:val="81"/>
        </w:trPr>
        <w:tc>
          <w:tcPr>
            <w:tcW w:w="1951" w:type="dxa"/>
            <w:vMerge/>
          </w:tcPr>
          <w:p w14:paraId="407FB178" w14:textId="6D50856B" w:rsidR="0021469A" w:rsidRDefault="0021469A" w:rsidP="0021469A">
            <w:pPr>
              <w:rPr>
                <w:rFonts w:cs="Arial"/>
                <w:sz w:val="20"/>
                <w:szCs w:val="20"/>
              </w:rPr>
            </w:pPr>
          </w:p>
        </w:tc>
        <w:tc>
          <w:tcPr>
            <w:tcW w:w="3006" w:type="dxa"/>
            <w:gridSpan w:val="2"/>
          </w:tcPr>
          <w:p w14:paraId="7DC81B89" w14:textId="0B47E6F5" w:rsidR="0021469A" w:rsidRPr="0066039D" w:rsidRDefault="0021469A" w:rsidP="0021469A">
            <w:pPr>
              <w:rPr>
                <w:rFonts w:cs="Arial"/>
                <w:sz w:val="20"/>
                <w:szCs w:val="20"/>
              </w:rPr>
            </w:pPr>
            <w:r>
              <w:rPr>
                <w:rFonts w:cs="Arial"/>
                <w:sz w:val="20"/>
                <w:szCs w:val="20"/>
              </w:rPr>
              <w:t>Ensure that the combined principal loan repayment and interest for the year is correctly recorded in the AGAR</w:t>
            </w:r>
          </w:p>
        </w:tc>
        <w:tc>
          <w:tcPr>
            <w:tcW w:w="1105" w:type="dxa"/>
          </w:tcPr>
          <w:p w14:paraId="00D559E6" w14:textId="6228A944" w:rsidR="0021469A" w:rsidRPr="0066039D" w:rsidRDefault="0021469A" w:rsidP="0021469A">
            <w:pPr>
              <w:rPr>
                <w:rFonts w:cs="Arial"/>
                <w:sz w:val="20"/>
                <w:szCs w:val="20"/>
              </w:rPr>
            </w:pPr>
            <w:r>
              <w:rPr>
                <w:rFonts w:cs="Arial"/>
                <w:sz w:val="20"/>
                <w:szCs w:val="20"/>
              </w:rPr>
              <w:t>N/A</w:t>
            </w:r>
          </w:p>
        </w:tc>
        <w:tc>
          <w:tcPr>
            <w:tcW w:w="3180" w:type="dxa"/>
            <w:gridSpan w:val="2"/>
          </w:tcPr>
          <w:p w14:paraId="13E67B3D" w14:textId="4CF27396" w:rsidR="0021469A" w:rsidRPr="00485ABA" w:rsidRDefault="0021469A" w:rsidP="0021469A">
            <w:pPr>
              <w:rPr>
                <w:rFonts w:cs="Arial"/>
                <w:iCs/>
                <w:sz w:val="20"/>
                <w:szCs w:val="20"/>
              </w:rPr>
            </w:pPr>
            <w:r>
              <w:rPr>
                <w:rFonts w:cs="Arial"/>
                <w:iCs/>
                <w:sz w:val="20"/>
                <w:szCs w:val="20"/>
              </w:rPr>
              <w:t>The Council has no loans</w:t>
            </w:r>
          </w:p>
        </w:tc>
      </w:tr>
      <w:tr w:rsidR="0021469A" w14:paraId="46A1ED56" w14:textId="77777777" w:rsidTr="00360DBB">
        <w:trPr>
          <w:trHeight w:val="81"/>
        </w:trPr>
        <w:tc>
          <w:tcPr>
            <w:tcW w:w="1951" w:type="dxa"/>
            <w:vMerge/>
          </w:tcPr>
          <w:p w14:paraId="3EB28DA8" w14:textId="3B52F3DE" w:rsidR="0021469A" w:rsidRDefault="0021469A" w:rsidP="0021469A">
            <w:pPr>
              <w:rPr>
                <w:rFonts w:cs="Arial"/>
                <w:sz w:val="20"/>
                <w:szCs w:val="20"/>
              </w:rPr>
            </w:pPr>
          </w:p>
        </w:tc>
        <w:tc>
          <w:tcPr>
            <w:tcW w:w="3006" w:type="dxa"/>
            <w:gridSpan w:val="2"/>
          </w:tcPr>
          <w:p w14:paraId="62F12AED" w14:textId="2F83E2DE" w:rsidR="0021469A" w:rsidRPr="0066039D" w:rsidRDefault="0021469A" w:rsidP="0021469A">
            <w:pPr>
              <w:rPr>
                <w:rFonts w:cs="Arial"/>
                <w:sz w:val="20"/>
                <w:szCs w:val="20"/>
              </w:rPr>
            </w:pPr>
            <w:r>
              <w:rPr>
                <w:rFonts w:cs="Arial"/>
                <w:sz w:val="20"/>
                <w:szCs w:val="20"/>
              </w:rPr>
              <w:t>Ensure that the outstanding loan liability as at 31</w:t>
            </w:r>
            <w:r w:rsidRPr="00D756DC">
              <w:rPr>
                <w:rFonts w:cs="Arial"/>
                <w:sz w:val="20"/>
                <w:szCs w:val="20"/>
                <w:vertAlign w:val="superscript"/>
              </w:rPr>
              <w:t>st</w:t>
            </w:r>
            <w:r>
              <w:rPr>
                <w:rFonts w:cs="Arial"/>
                <w:sz w:val="20"/>
                <w:szCs w:val="20"/>
              </w:rPr>
              <w:t xml:space="preserve"> March each year is correctly recorded in the AGAR and verified via the DMO website</w:t>
            </w:r>
          </w:p>
        </w:tc>
        <w:tc>
          <w:tcPr>
            <w:tcW w:w="1105" w:type="dxa"/>
          </w:tcPr>
          <w:p w14:paraId="5908B3CB" w14:textId="5E7A427D" w:rsidR="0021469A" w:rsidRPr="0066039D" w:rsidRDefault="0021469A" w:rsidP="0021469A">
            <w:pPr>
              <w:rPr>
                <w:rFonts w:cs="Arial"/>
                <w:sz w:val="20"/>
                <w:szCs w:val="20"/>
              </w:rPr>
            </w:pPr>
            <w:r>
              <w:rPr>
                <w:rFonts w:cs="Arial"/>
                <w:sz w:val="20"/>
                <w:szCs w:val="20"/>
              </w:rPr>
              <w:t>N/A</w:t>
            </w:r>
          </w:p>
        </w:tc>
        <w:tc>
          <w:tcPr>
            <w:tcW w:w="3180" w:type="dxa"/>
            <w:gridSpan w:val="2"/>
          </w:tcPr>
          <w:p w14:paraId="3DE64997" w14:textId="1355946C" w:rsidR="0021469A" w:rsidRPr="00485ABA" w:rsidRDefault="0021469A" w:rsidP="0021469A">
            <w:pPr>
              <w:rPr>
                <w:rFonts w:cs="Arial"/>
                <w:iCs/>
                <w:sz w:val="20"/>
                <w:szCs w:val="20"/>
              </w:rPr>
            </w:pPr>
            <w:r>
              <w:rPr>
                <w:rFonts w:cs="Arial"/>
                <w:iCs/>
                <w:sz w:val="20"/>
                <w:szCs w:val="20"/>
              </w:rPr>
              <w:t>The Council has no loans</w:t>
            </w:r>
          </w:p>
        </w:tc>
      </w:tr>
      <w:tr w:rsidR="0021469A" w14:paraId="6C3A5CB7" w14:textId="77777777" w:rsidTr="00360DBB">
        <w:trPr>
          <w:trHeight w:val="81"/>
        </w:trPr>
        <w:tc>
          <w:tcPr>
            <w:tcW w:w="1951" w:type="dxa"/>
            <w:vMerge/>
          </w:tcPr>
          <w:p w14:paraId="4D1AE105" w14:textId="5D77170E" w:rsidR="0021469A" w:rsidRDefault="0021469A" w:rsidP="0021469A">
            <w:pPr>
              <w:rPr>
                <w:rFonts w:cs="Arial"/>
                <w:sz w:val="20"/>
                <w:szCs w:val="20"/>
              </w:rPr>
            </w:pPr>
          </w:p>
        </w:tc>
        <w:tc>
          <w:tcPr>
            <w:tcW w:w="3006" w:type="dxa"/>
            <w:gridSpan w:val="2"/>
          </w:tcPr>
          <w:p w14:paraId="1B37626C" w14:textId="6504682A" w:rsidR="0021469A" w:rsidRPr="0066039D" w:rsidRDefault="0021469A" w:rsidP="0021469A">
            <w:pPr>
              <w:rPr>
                <w:rFonts w:cs="Arial"/>
                <w:sz w:val="20"/>
                <w:szCs w:val="20"/>
              </w:rPr>
            </w:pPr>
            <w:r>
              <w:rPr>
                <w:rFonts w:cs="Arial"/>
                <w:sz w:val="20"/>
                <w:szCs w:val="20"/>
              </w:rPr>
              <w:t>Where the authority has issued loans to local bodies, they should ideally seek signed indemnities from the recipient body or their members agreeing to underwrite the loan debt</w:t>
            </w:r>
          </w:p>
        </w:tc>
        <w:tc>
          <w:tcPr>
            <w:tcW w:w="1105" w:type="dxa"/>
          </w:tcPr>
          <w:p w14:paraId="36C78866" w14:textId="608BC982" w:rsidR="0021469A" w:rsidRPr="0066039D" w:rsidRDefault="0021469A" w:rsidP="0021469A">
            <w:pPr>
              <w:rPr>
                <w:rFonts w:cs="Arial"/>
                <w:sz w:val="20"/>
                <w:szCs w:val="20"/>
              </w:rPr>
            </w:pPr>
            <w:r>
              <w:rPr>
                <w:rFonts w:cs="Arial"/>
                <w:sz w:val="20"/>
                <w:szCs w:val="20"/>
              </w:rPr>
              <w:t>N/A</w:t>
            </w:r>
          </w:p>
        </w:tc>
        <w:tc>
          <w:tcPr>
            <w:tcW w:w="3180" w:type="dxa"/>
            <w:gridSpan w:val="2"/>
          </w:tcPr>
          <w:p w14:paraId="1FC88F9E" w14:textId="6DBE72A4" w:rsidR="0021469A" w:rsidRPr="00485ABA" w:rsidRDefault="0021469A" w:rsidP="0021469A">
            <w:pPr>
              <w:rPr>
                <w:rFonts w:cs="Arial"/>
                <w:iCs/>
                <w:sz w:val="20"/>
                <w:szCs w:val="20"/>
              </w:rPr>
            </w:pPr>
            <w:r>
              <w:rPr>
                <w:rFonts w:cs="Arial"/>
                <w:iCs/>
                <w:sz w:val="20"/>
                <w:szCs w:val="20"/>
              </w:rPr>
              <w:t>The Council has no loans</w:t>
            </w:r>
          </w:p>
        </w:tc>
      </w:tr>
      <w:tr w:rsidR="0021469A" w14:paraId="24311D74" w14:textId="77777777" w:rsidTr="00360DBB">
        <w:tc>
          <w:tcPr>
            <w:tcW w:w="1951" w:type="dxa"/>
            <w:vMerge w:val="restart"/>
          </w:tcPr>
          <w:p w14:paraId="32012C5D" w14:textId="74909642" w:rsidR="0021469A" w:rsidRPr="00F87FD7" w:rsidRDefault="0021469A" w:rsidP="0021469A">
            <w:pPr>
              <w:rPr>
                <w:rFonts w:cs="Arial"/>
                <w:sz w:val="20"/>
                <w:szCs w:val="20"/>
              </w:rPr>
            </w:pPr>
            <w:r>
              <w:rPr>
                <w:rFonts w:cs="Arial"/>
                <w:sz w:val="20"/>
                <w:szCs w:val="20"/>
              </w:rPr>
              <w:t>J: Accounting statements prepared during the year</w:t>
            </w:r>
          </w:p>
        </w:tc>
        <w:tc>
          <w:tcPr>
            <w:tcW w:w="3006" w:type="dxa"/>
            <w:gridSpan w:val="2"/>
          </w:tcPr>
          <w:p w14:paraId="720FBD88" w14:textId="5AB6ADDB" w:rsidR="0021469A" w:rsidRPr="0066039D" w:rsidRDefault="0021469A" w:rsidP="0021469A">
            <w:pPr>
              <w:rPr>
                <w:rFonts w:cs="Arial"/>
                <w:sz w:val="20"/>
                <w:szCs w:val="20"/>
              </w:rPr>
            </w:pPr>
            <w:r>
              <w:rPr>
                <w:rFonts w:cs="Arial"/>
                <w:sz w:val="20"/>
                <w:szCs w:val="20"/>
              </w:rPr>
              <w:t xml:space="preserve">Ensure that, where the annual turnover exceeds £200,000 appropriate records are maintained throughout the year on an Income and Expenditure basis to facilitate budget reporting </w:t>
            </w:r>
          </w:p>
        </w:tc>
        <w:tc>
          <w:tcPr>
            <w:tcW w:w="1105" w:type="dxa"/>
          </w:tcPr>
          <w:p w14:paraId="60E6F88D" w14:textId="1A8B9597" w:rsidR="0021469A" w:rsidRPr="0066039D" w:rsidRDefault="0021469A" w:rsidP="0021469A">
            <w:pPr>
              <w:rPr>
                <w:rFonts w:cs="Arial"/>
                <w:sz w:val="20"/>
                <w:szCs w:val="20"/>
              </w:rPr>
            </w:pPr>
            <w:r>
              <w:rPr>
                <w:rFonts w:cs="Arial"/>
                <w:sz w:val="20"/>
                <w:szCs w:val="20"/>
              </w:rPr>
              <w:t xml:space="preserve">N/A </w:t>
            </w:r>
          </w:p>
        </w:tc>
        <w:tc>
          <w:tcPr>
            <w:tcW w:w="3180" w:type="dxa"/>
            <w:gridSpan w:val="2"/>
          </w:tcPr>
          <w:p w14:paraId="17DA13AA" w14:textId="4F40F38C" w:rsidR="0021469A" w:rsidRPr="00485ABA" w:rsidRDefault="0021469A" w:rsidP="0021469A">
            <w:pPr>
              <w:rPr>
                <w:rFonts w:cs="Arial"/>
                <w:iCs/>
                <w:sz w:val="20"/>
                <w:szCs w:val="20"/>
              </w:rPr>
            </w:pPr>
            <w:r>
              <w:rPr>
                <w:rFonts w:cs="Arial"/>
                <w:iCs/>
                <w:sz w:val="20"/>
                <w:szCs w:val="20"/>
              </w:rPr>
              <w:t>The turnover does not exceed £200,000</w:t>
            </w:r>
          </w:p>
        </w:tc>
      </w:tr>
      <w:tr w:rsidR="0021469A" w14:paraId="2F91E632" w14:textId="77777777" w:rsidTr="00360DBB">
        <w:tc>
          <w:tcPr>
            <w:tcW w:w="1951" w:type="dxa"/>
            <w:vMerge/>
          </w:tcPr>
          <w:p w14:paraId="0B43A391" w14:textId="77777777" w:rsidR="0021469A" w:rsidRPr="00F87FD7" w:rsidRDefault="0021469A" w:rsidP="0021469A">
            <w:pPr>
              <w:rPr>
                <w:rFonts w:cs="Arial"/>
                <w:sz w:val="20"/>
                <w:szCs w:val="20"/>
              </w:rPr>
            </w:pPr>
          </w:p>
        </w:tc>
        <w:tc>
          <w:tcPr>
            <w:tcW w:w="3006" w:type="dxa"/>
            <w:gridSpan w:val="2"/>
          </w:tcPr>
          <w:p w14:paraId="3CE69C89" w14:textId="2A4EF241" w:rsidR="0021469A" w:rsidRPr="0066039D" w:rsidRDefault="0021469A" w:rsidP="0021469A">
            <w:pPr>
              <w:rPr>
                <w:rFonts w:cs="Arial"/>
                <w:sz w:val="20"/>
                <w:szCs w:val="20"/>
              </w:rPr>
            </w:pPr>
            <w:r>
              <w:rPr>
                <w:rFonts w:cs="Arial"/>
                <w:sz w:val="20"/>
                <w:szCs w:val="20"/>
              </w:rPr>
              <w:t>Ensure that appropriate accounting arrangements are in place to account for debtors and creditor during the year and at the financial year-end</w:t>
            </w:r>
          </w:p>
        </w:tc>
        <w:tc>
          <w:tcPr>
            <w:tcW w:w="1105" w:type="dxa"/>
          </w:tcPr>
          <w:p w14:paraId="761009B6" w14:textId="106F6C73" w:rsidR="0021469A" w:rsidRPr="0066039D" w:rsidRDefault="0021469A" w:rsidP="0021469A">
            <w:pPr>
              <w:rPr>
                <w:rFonts w:cs="Arial"/>
                <w:sz w:val="20"/>
                <w:szCs w:val="20"/>
              </w:rPr>
            </w:pPr>
            <w:r>
              <w:rPr>
                <w:rFonts w:cs="Arial"/>
                <w:sz w:val="20"/>
                <w:szCs w:val="20"/>
              </w:rPr>
              <w:t>Yes</w:t>
            </w:r>
          </w:p>
        </w:tc>
        <w:tc>
          <w:tcPr>
            <w:tcW w:w="3180" w:type="dxa"/>
            <w:gridSpan w:val="2"/>
          </w:tcPr>
          <w:p w14:paraId="60517211" w14:textId="2B8EF49E" w:rsidR="0021469A" w:rsidRPr="00485ABA" w:rsidRDefault="0021469A" w:rsidP="0021469A">
            <w:pPr>
              <w:rPr>
                <w:rFonts w:cs="Arial"/>
                <w:iCs/>
                <w:sz w:val="20"/>
                <w:szCs w:val="20"/>
              </w:rPr>
            </w:pPr>
            <w:r>
              <w:rPr>
                <w:rFonts w:cs="Arial"/>
                <w:iCs/>
                <w:sz w:val="20"/>
                <w:szCs w:val="20"/>
              </w:rPr>
              <w:t>The Council operates on a receipts and payments system so no debtors/creditors are listed.</w:t>
            </w:r>
          </w:p>
        </w:tc>
      </w:tr>
      <w:tr w:rsidR="0021469A" w14:paraId="1911D504" w14:textId="77777777" w:rsidTr="00360DBB">
        <w:trPr>
          <w:trHeight w:val="1223"/>
        </w:trPr>
        <w:tc>
          <w:tcPr>
            <w:tcW w:w="1951" w:type="dxa"/>
            <w:vMerge w:val="restart"/>
          </w:tcPr>
          <w:p w14:paraId="0B38D4D9" w14:textId="747D4DDD" w:rsidR="0021469A" w:rsidRPr="00F87FD7" w:rsidRDefault="0021469A" w:rsidP="0021469A">
            <w:pPr>
              <w:rPr>
                <w:rFonts w:cs="Arial"/>
                <w:sz w:val="20"/>
                <w:szCs w:val="20"/>
              </w:rPr>
            </w:pPr>
            <w:r>
              <w:rPr>
                <w:rFonts w:cs="Arial"/>
                <w:sz w:val="20"/>
                <w:szCs w:val="20"/>
              </w:rPr>
              <w:t>K: If the authority has certified itself as exempt from a limited assurance review in the prior year, it met the exemption criteria and correctly declared itself exempt</w:t>
            </w:r>
          </w:p>
        </w:tc>
        <w:tc>
          <w:tcPr>
            <w:tcW w:w="3006" w:type="dxa"/>
            <w:gridSpan w:val="2"/>
          </w:tcPr>
          <w:p w14:paraId="1E4A43A7" w14:textId="58BDC198" w:rsidR="0021469A" w:rsidRPr="0066039D" w:rsidRDefault="0021469A" w:rsidP="0021469A">
            <w:pPr>
              <w:rPr>
                <w:rFonts w:cs="Arial"/>
                <w:sz w:val="20"/>
                <w:szCs w:val="20"/>
              </w:rPr>
            </w:pPr>
            <w:r>
              <w:rPr>
                <w:rFonts w:cs="Arial"/>
                <w:sz w:val="20"/>
                <w:szCs w:val="20"/>
              </w:rPr>
              <w:t>The correct exemption certificate was prepared and minuted in accordance with the statutory submission deadline</w:t>
            </w:r>
          </w:p>
        </w:tc>
        <w:tc>
          <w:tcPr>
            <w:tcW w:w="1105" w:type="dxa"/>
          </w:tcPr>
          <w:p w14:paraId="221227B3" w14:textId="3BB18B76" w:rsidR="0021469A" w:rsidRPr="0066039D" w:rsidRDefault="0021469A" w:rsidP="0021469A">
            <w:pPr>
              <w:rPr>
                <w:rFonts w:cs="Arial"/>
                <w:sz w:val="20"/>
                <w:szCs w:val="20"/>
              </w:rPr>
            </w:pPr>
            <w:r>
              <w:rPr>
                <w:rFonts w:cs="Arial"/>
                <w:sz w:val="20"/>
                <w:szCs w:val="20"/>
              </w:rPr>
              <w:t>Yes</w:t>
            </w:r>
          </w:p>
        </w:tc>
        <w:tc>
          <w:tcPr>
            <w:tcW w:w="3180" w:type="dxa"/>
            <w:gridSpan w:val="2"/>
          </w:tcPr>
          <w:p w14:paraId="2D89C330" w14:textId="073058E0" w:rsidR="0021469A" w:rsidRPr="00485ABA" w:rsidRDefault="0021469A" w:rsidP="0021469A">
            <w:pPr>
              <w:rPr>
                <w:rFonts w:cs="Arial"/>
                <w:iCs/>
                <w:sz w:val="20"/>
                <w:szCs w:val="20"/>
              </w:rPr>
            </w:pPr>
            <w:r>
              <w:rPr>
                <w:rFonts w:cs="Arial"/>
                <w:iCs/>
                <w:sz w:val="20"/>
                <w:szCs w:val="20"/>
              </w:rPr>
              <w:t>The certificate was agreed and minuted in May 2023 (Min23.24)</w:t>
            </w:r>
          </w:p>
        </w:tc>
      </w:tr>
      <w:tr w:rsidR="0021469A" w14:paraId="2BE8FE22" w14:textId="77777777" w:rsidTr="00360DBB">
        <w:trPr>
          <w:trHeight w:val="1222"/>
        </w:trPr>
        <w:tc>
          <w:tcPr>
            <w:tcW w:w="1951" w:type="dxa"/>
            <w:vMerge/>
          </w:tcPr>
          <w:p w14:paraId="1CB4FFD5" w14:textId="77777777" w:rsidR="0021469A" w:rsidRDefault="0021469A" w:rsidP="0021469A">
            <w:pPr>
              <w:rPr>
                <w:rFonts w:cs="Arial"/>
                <w:sz w:val="20"/>
                <w:szCs w:val="20"/>
              </w:rPr>
            </w:pPr>
          </w:p>
        </w:tc>
        <w:tc>
          <w:tcPr>
            <w:tcW w:w="3006" w:type="dxa"/>
            <w:gridSpan w:val="2"/>
          </w:tcPr>
          <w:p w14:paraId="66C74E24" w14:textId="495CF126" w:rsidR="0021469A" w:rsidRPr="0066039D" w:rsidRDefault="0021469A" w:rsidP="0021469A">
            <w:pPr>
              <w:rPr>
                <w:rFonts w:cs="Arial"/>
                <w:sz w:val="20"/>
                <w:szCs w:val="20"/>
              </w:rPr>
            </w:pPr>
            <w:r>
              <w:rPr>
                <w:rFonts w:cs="Arial"/>
                <w:sz w:val="20"/>
                <w:szCs w:val="20"/>
              </w:rPr>
              <w:t>That it has been published together with all the required information on the Authority’s website and noticeboard</w:t>
            </w:r>
          </w:p>
        </w:tc>
        <w:tc>
          <w:tcPr>
            <w:tcW w:w="1105" w:type="dxa"/>
          </w:tcPr>
          <w:p w14:paraId="070DAB06" w14:textId="141AF899" w:rsidR="0021469A" w:rsidRPr="0066039D" w:rsidRDefault="0021469A" w:rsidP="0021469A">
            <w:pPr>
              <w:rPr>
                <w:rFonts w:cs="Arial"/>
                <w:sz w:val="20"/>
                <w:szCs w:val="20"/>
              </w:rPr>
            </w:pPr>
            <w:r>
              <w:rPr>
                <w:rFonts w:cs="Arial"/>
                <w:sz w:val="20"/>
                <w:szCs w:val="20"/>
              </w:rPr>
              <w:t xml:space="preserve">Yes </w:t>
            </w:r>
          </w:p>
        </w:tc>
        <w:tc>
          <w:tcPr>
            <w:tcW w:w="3180" w:type="dxa"/>
            <w:gridSpan w:val="2"/>
          </w:tcPr>
          <w:p w14:paraId="3266C6E5" w14:textId="4F23F272" w:rsidR="0021469A" w:rsidRPr="00485ABA" w:rsidRDefault="0021469A" w:rsidP="0021469A">
            <w:pPr>
              <w:rPr>
                <w:rFonts w:cs="Arial"/>
                <w:iCs/>
                <w:sz w:val="20"/>
                <w:szCs w:val="20"/>
              </w:rPr>
            </w:pPr>
            <w:r>
              <w:rPr>
                <w:rFonts w:cs="Arial"/>
                <w:iCs/>
                <w:sz w:val="20"/>
                <w:szCs w:val="20"/>
              </w:rPr>
              <w:t>It was published on the website on the 19</w:t>
            </w:r>
            <w:r w:rsidRPr="0021469A">
              <w:rPr>
                <w:rFonts w:cs="Arial"/>
                <w:iCs/>
                <w:sz w:val="20"/>
                <w:szCs w:val="20"/>
                <w:vertAlign w:val="superscript"/>
              </w:rPr>
              <w:t>th</w:t>
            </w:r>
            <w:r>
              <w:rPr>
                <w:rFonts w:cs="Arial"/>
                <w:iCs/>
                <w:sz w:val="20"/>
                <w:szCs w:val="20"/>
              </w:rPr>
              <w:t xml:space="preserve"> June 2023</w:t>
            </w:r>
          </w:p>
        </w:tc>
      </w:tr>
      <w:tr w:rsidR="0021469A" w14:paraId="79A4524B" w14:textId="77777777" w:rsidTr="00212C43">
        <w:trPr>
          <w:trHeight w:val="1590"/>
        </w:trPr>
        <w:tc>
          <w:tcPr>
            <w:tcW w:w="1951" w:type="dxa"/>
            <w:vMerge w:val="restart"/>
          </w:tcPr>
          <w:p w14:paraId="5C25C65B" w14:textId="4B508E4E" w:rsidR="0021469A" w:rsidRPr="00F87FD7" w:rsidRDefault="0021469A" w:rsidP="0021469A">
            <w:pPr>
              <w:rPr>
                <w:rFonts w:cs="Arial"/>
                <w:sz w:val="20"/>
                <w:szCs w:val="20"/>
              </w:rPr>
            </w:pPr>
            <w:r>
              <w:rPr>
                <w:rFonts w:cs="Arial"/>
                <w:sz w:val="20"/>
                <w:szCs w:val="20"/>
              </w:rPr>
              <w:t>L: The authority publishes information on a website/webpage and complies with the relevant Transparency Code</w:t>
            </w:r>
          </w:p>
        </w:tc>
        <w:tc>
          <w:tcPr>
            <w:tcW w:w="3006" w:type="dxa"/>
            <w:gridSpan w:val="2"/>
          </w:tcPr>
          <w:p w14:paraId="70209F40" w14:textId="5310E795" w:rsidR="0021469A" w:rsidRDefault="0021469A" w:rsidP="0021469A">
            <w:pPr>
              <w:rPr>
                <w:rFonts w:cs="Arial"/>
                <w:sz w:val="20"/>
                <w:szCs w:val="20"/>
              </w:rPr>
            </w:pPr>
            <w:r w:rsidRPr="004B42A9">
              <w:rPr>
                <w:rFonts w:cs="Arial"/>
                <w:b/>
                <w:bCs/>
                <w:sz w:val="20"/>
                <w:szCs w:val="20"/>
              </w:rPr>
              <w:t xml:space="preserve">FOR COUNCILS COVERED BY THE </w:t>
            </w:r>
            <w:r w:rsidRPr="001241B0">
              <w:rPr>
                <w:rFonts w:cs="Arial"/>
                <w:b/>
                <w:bCs/>
                <w:sz w:val="20"/>
                <w:szCs w:val="20"/>
                <w:u w:val="single"/>
              </w:rPr>
              <w:t>UNDER</w:t>
            </w:r>
            <w:r>
              <w:rPr>
                <w:rFonts w:cs="Arial"/>
                <w:b/>
                <w:bCs/>
                <w:sz w:val="20"/>
                <w:szCs w:val="20"/>
              </w:rPr>
              <w:t xml:space="preserve"> </w:t>
            </w:r>
            <w:r w:rsidRPr="004B42A9">
              <w:rPr>
                <w:rFonts w:cs="Arial"/>
                <w:b/>
                <w:bCs/>
                <w:sz w:val="20"/>
                <w:szCs w:val="20"/>
              </w:rPr>
              <w:t>£25,000 EXTERNAL AUDIT EXEMPTION</w:t>
            </w:r>
            <w:r>
              <w:rPr>
                <w:rFonts w:cs="Arial"/>
                <w:b/>
                <w:bCs/>
                <w:sz w:val="20"/>
                <w:szCs w:val="20"/>
              </w:rPr>
              <w:t xml:space="preserve"> : </w:t>
            </w:r>
            <w:r>
              <w:rPr>
                <w:rFonts w:cs="Arial"/>
                <w:sz w:val="20"/>
                <w:szCs w:val="20"/>
              </w:rPr>
              <w:t>A review of the Authority’s website shows that all the required documentation is published in accordance with the Transparency code :</w:t>
            </w:r>
          </w:p>
          <w:p w14:paraId="428F47CA" w14:textId="0BA33144" w:rsidR="0021469A" w:rsidRPr="00212C43" w:rsidRDefault="0021469A" w:rsidP="0021469A">
            <w:pPr>
              <w:pStyle w:val="ListParagraph"/>
              <w:numPr>
                <w:ilvl w:val="0"/>
                <w:numId w:val="1"/>
              </w:numPr>
              <w:rPr>
                <w:rFonts w:cs="Arial"/>
                <w:sz w:val="20"/>
                <w:szCs w:val="20"/>
              </w:rPr>
            </w:pPr>
            <w:r>
              <w:rPr>
                <w:rFonts w:cs="Arial"/>
                <w:sz w:val="20"/>
                <w:szCs w:val="20"/>
              </w:rPr>
              <w:t>A list of a</w:t>
            </w:r>
            <w:r w:rsidRPr="00212C43">
              <w:rPr>
                <w:rFonts w:cs="Arial"/>
                <w:sz w:val="20"/>
                <w:szCs w:val="20"/>
              </w:rPr>
              <w:t>ll expenditure of £100</w:t>
            </w:r>
          </w:p>
          <w:p w14:paraId="408EEDF4" w14:textId="77777777" w:rsidR="0021469A" w:rsidRPr="00212C43" w:rsidRDefault="0021469A" w:rsidP="0021469A">
            <w:pPr>
              <w:pStyle w:val="ListParagraph"/>
              <w:numPr>
                <w:ilvl w:val="0"/>
                <w:numId w:val="1"/>
              </w:numPr>
              <w:rPr>
                <w:rFonts w:cs="Arial"/>
                <w:sz w:val="20"/>
                <w:szCs w:val="20"/>
              </w:rPr>
            </w:pPr>
            <w:r w:rsidRPr="00212C43">
              <w:rPr>
                <w:rFonts w:cs="Arial"/>
                <w:sz w:val="20"/>
                <w:szCs w:val="20"/>
              </w:rPr>
              <w:t>End of year Accounts</w:t>
            </w:r>
          </w:p>
          <w:p w14:paraId="778D57AD" w14:textId="68CAF80A" w:rsidR="0021469A" w:rsidRPr="00212C43" w:rsidRDefault="0021469A" w:rsidP="0021469A">
            <w:pPr>
              <w:pStyle w:val="ListParagraph"/>
              <w:numPr>
                <w:ilvl w:val="0"/>
                <w:numId w:val="1"/>
              </w:numPr>
              <w:rPr>
                <w:rFonts w:cs="Arial"/>
                <w:sz w:val="20"/>
                <w:szCs w:val="20"/>
              </w:rPr>
            </w:pPr>
            <w:r w:rsidRPr="00212C43">
              <w:rPr>
                <w:rFonts w:cs="Arial"/>
                <w:sz w:val="20"/>
                <w:szCs w:val="20"/>
              </w:rPr>
              <w:t>Annual Governance Statement</w:t>
            </w:r>
            <w:r>
              <w:rPr>
                <w:rFonts w:cs="Arial"/>
                <w:sz w:val="20"/>
                <w:szCs w:val="20"/>
              </w:rPr>
              <w:t xml:space="preserve"> (by 30</w:t>
            </w:r>
            <w:r w:rsidRPr="00194A4A">
              <w:rPr>
                <w:rFonts w:cs="Arial"/>
                <w:sz w:val="20"/>
                <w:szCs w:val="20"/>
                <w:vertAlign w:val="superscript"/>
              </w:rPr>
              <w:t>th</w:t>
            </w:r>
            <w:r>
              <w:rPr>
                <w:rFonts w:cs="Arial"/>
                <w:sz w:val="20"/>
                <w:szCs w:val="20"/>
              </w:rPr>
              <w:t xml:space="preserve"> Sept)</w:t>
            </w:r>
          </w:p>
          <w:p w14:paraId="58B0B955" w14:textId="5677D938" w:rsidR="0021469A" w:rsidRPr="00212C43" w:rsidRDefault="0021469A" w:rsidP="0021469A">
            <w:pPr>
              <w:pStyle w:val="ListParagraph"/>
              <w:numPr>
                <w:ilvl w:val="0"/>
                <w:numId w:val="1"/>
              </w:numPr>
              <w:rPr>
                <w:rFonts w:cs="Arial"/>
                <w:sz w:val="20"/>
                <w:szCs w:val="20"/>
              </w:rPr>
            </w:pPr>
            <w:r>
              <w:rPr>
                <w:rFonts w:cs="Arial"/>
                <w:sz w:val="20"/>
                <w:szCs w:val="20"/>
              </w:rPr>
              <w:t xml:space="preserve">Detailed </w:t>
            </w:r>
            <w:r w:rsidRPr="00212C43">
              <w:rPr>
                <w:rFonts w:cs="Arial"/>
                <w:sz w:val="20"/>
                <w:szCs w:val="20"/>
              </w:rPr>
              <w:t>Internal Audit Report</w:t>
            </w:r>
            <w:r>
              <w:rPr>
                <w:rFonts w:cs="Arial"/>
                <w:sz w:val="20"/>
                <w:szCs w:val="20"/>
              </w:rPr>
              <w:t xml:space="preserve"> ( for previous year)</w:t>
            </w:r>
          </w:p>
          <w:p w14:paraId="019EED5F" w14:textId="5FDAD33B" w:rsidR="0021469A" w:rsidRPr="00212C43" w:rsidRDefault="0021469A" w:rsidP="0021469A">
            <w:pPr>
              <w:pStyle w:val="ListParagraph"/>
              <w:numPr>
                <w:ilvl w:val="0"/>
                <w:numId w:val="1"/>
              </w:numPr>
              <w:rPr>
                <w:rFonts w:cs="Arial"/>
                <w:sz w:val="20"/>
                <w:szCs w:val="20"/>
              </w:rPr>
            </w:pPr>
            <w:r w:rsidRPr="00212C43">
              <w:rPr>
                <w:rFonts w:cs="Arial"/>
                <w:sz w:val="20"/>
                <w:szCs w:val="20"/>
              </w:rPr>
              <w:t>List of Councillors and responsibilities</w:t>
            </w:r>
          </w:p>
          <w:p w14:paraId="7A3BAD34" w14:textId="77777777" w:rsidR="0021469A" w:rsidRPr="00212C43" w:rsidRDefault="0021469A" w:rsidP="0021469A">
            <w:pPr>
              <w:pStyle w:val="ListParagraph"/>
              <w:numPr>
                <w:ilvl w:val="0"/>
                <w:numId w:val="1"/>
              </w:numPr>
              <w:rPr>
                <w:rFonts w:cs="Arial"/>
                <w:sz w:val="20"/>
                <w:szCs w:val="20"/>
              </w:rPr>
            </w:pPr>
            <w:r w:rsidRPr="00212C43">
              <w:rPr>
                <w:rFonts w:cs="Arial"/>
                <w:sz w:val="20"/>
                <w:szCs w:val="20"/>
              </w:rPr>
              <w:t>Details of public land and buildings</w:t>
            </w:r>
          </w:p>
          <w:p w14:paraId="30376AF9" w14:textId="0FDF59D7" w:rsidR="0021469A" w:rsidRPr="00194A4A" w:rsidRDefault="0021469A" w:rsidP="0021469A">
            <w:pPr>
              <w:pStyle w:val="ListParagraph"/>
              <w:numPr>
                <w:ilvl w:val="0"/>
                <w:numId w:val="1"/>
              </w:numPr>
              <w:rPr>
                <w:rFonts w:cs="Arial"/>
                <w:sz w:val="20"/>
                <w:szCs w:val="20"/>
              </w:rPr>
            </w:pPr>
            <w:r w:rsidRPr="00212C43">
              <w:rPr>
                <w:rFonts w:cs="Arial"/>
                <w:sz w:val="20"/>
                <w:szCs w:val="20"/>
              </w:rPr>
              <w:t>Minutes, Agendas and meeting papers of formal meetings and committees.</w:t>
            </w:r>
          </w:p>
        </w:tc>
        <w:tc>
          <w:tcPr>
            <w:tcW w:w="1105" w:type="dxa"/>
          </w:tcPr>
          <w:p w14:paraId="590FAB19" w14:textId="50168B42" w:rsidR="0021469A" w:rsidRPr="0066039D" w:rsidRDefault="0021469A" w:rsidP="0021469A">
            <w:pPr>
              <w:rPr>
                <w:rFonts w:cs="Arial"/>
                <w:sz w:val="20"/>
                <w:szCs w:val="20"/>
              </w:rPr>
            </w:pPr>
            <w:r>
              <w:rPr>
                <w:rFonts w:cs="Arial"/>
                <w:sz w:val="20"/>
                <w:szCs w:val="20"/>
              </w:rPr>
              <w:t>Yes</w:t>
            </w:r>
          </w:p>
        </w:tc>
        <w:tc>
          <w:tcPr>
            <w:tcW w:w="3180" w:type="dxa"/>
            <w:gridSpan w:val="2"/>
          </w:tcPr>
          <w:p w14:paraId="718353F0" w14:textId="77777777" w:rsidR="0021469A" w:rsidRDefault="00A8553C" w:rsidP="0021469A">
            <w:pPr>
              <w:rPr>
                <w:iCs/>
                <w:sz w:val="20"/>
                <w:szCs w:val="20"/>
              </w:rPr>
            </w:pPr>
            <w:r>
              <w:rPr>
                <w:iCs/>
                <w:sz w:val="20"/>
                <w:szCs w:val="20"/>
              </w:rPr>
              <w:t>All of the items listed are included on the website with the exception of the Internal audit report for 22-23.</w:t>
            </w:r>
          </w:p>
          <w:p w14:paraId="3E4F5DFA" w14:textId="77777777" w:rsidR="00A8553C" w:rsidRDefault="00A8553C" w:rsidP="0021469A">
            <w:pPr>
              <w:rPr>
                <w:iCs/>
                <w:sz w:val="20"/>
                <w:szCs w:val="20"/>
              </w:rPr>
            </w:pPr>
          </w:p>
          <w:p w14:paraId="6F3B5F53" w14:textId="77777777" w:rsidR="00A8553C" w:rsidRPr="00A8553C" w:rsidRDefault="00A8553C" w:rsidP="0021469A">
            <w:pPr>
              <w:rPr>
                <w:b/>
                <w:bCs/>
                <w:iCs/>
                <w:sz w:val="20"/>
                <w:szCs w:val="20"/>
                <w:u w:val="single"/>
              </w:rPr>
            </w:pPr>
            <w:bookmarkStart w:id="6" w:name="_Hlk168744218"/>
            <w:r w:rsidRPr="00A8553C">
              <w:rPr>
                <w:b/>
                <w:bCs/>
                <w:iCs/>
                <w:sz w:val="20"/>
                <w:szCs w:val="20"/>
                <w:u w:val="single"/>
              </w:rPr>
              <w:t xml:space="preserve">Recommendation 7: </w:t>
            </w:r>
          </w:p>
          <w:p w14:paraId="4923B35A" w14:textId="1B2A6C4A" w:rsidR="00A8553C" w:rsidRPr="00485ABA" w:rsidRDefault="00A8553C" w:rsidP="0021469A">
            <w:pPr>
              <w:rPr>
                <w:iCs/>
                <w:sz w:val="20"/>
                <w:szCs w:val="20"/>
              </w:rPr>
            </w:pPr>
            <w:r w:rsidRPr="00A8553C">
              <w:rPr>
                <w:b/>
                <w:bCs/>
                <w:iCs/>
                <w:sz w:val="20"/>
                <w:szCs w:val="20"/>
              </w:rPr>
              <w:t>That the internal audit report for 22-23 is added to the Accounts for year ended 31/3/23 website page</w:t>
            </w:r>
            <w:bookmarkEnd w:id="6"/>
            <w:r w:rsidRPr="00A8553C">
              <w:rPr>
                <w:b/>
                <w:bCs/>
                <w:iCs/>
                <w:sz w:val="20"/>
                <w:szCs w:val="20"/>
              </w:rPr>
              <w:t>.</w:t>
            </w:r>
          </w:p>
        </w:tc>
      </w:tr>
      <w:tr w:rsidR="0021469A" w14:paraId="3334FDDB" w14:textId="77777777" w:rsidTr="00360DBB">
        <w:trPr>
          <w:trHeight w:val="1590"/>
        </w:trPr>
        <w:tc>
          <w:tcPr>
            <w:tcW w:w="1951" w:type="dxa"/>
            <w:vMerge/>
          </w:tcPr>
          <w:p w14:paraId="293D4F40" w14:textId="77777777" w:rsidR="0021469A" w:rsidRDefault="0021469A" w:rsidP="0021469A">
            <w:pPr>
              <w:rPr>
                <w:rFonts w:cs="Arial"/>
                <w:sz w:val="20"/>
                <w:szCs w:val="20"/>
              </w:rPr>
            </w:pPr>
          </w:p>
        </w:tc>
        <w:tc>
          <w:tcPr>
            <w:tcW w:w="3006" w:type="dxa"/>
            <w:gridSpan w:val="2"/>
          </w:tcPr>
          <w:p w14:paraId="6CCF28A7" w14:textId="77777777" w:rsidR="0021469A" w:rsidRDefault="0021469A" w:rsidP="0021469A">
            <w:pPr>
              <w:rPr>
                <w:rFonts w:cs="Arial"/>
                <w:b/>
                <w:bCs/>
                <w:sz w:val="20"/>
                <w:szCs w:val="20"/>
              </w:rPr>
            </w:pPr>
            <w:r w:rsidRPr="004B42A9">
              <w:rPr>
                <w:rFonts w:cs="Arial"/>
                <w:b/>
                <w:bCs/>
                <w:sz w:val="20"/>
                <w:szCs w:val="20"/>
              </w:rPr>
              <w:t xml:space="preserve">FOR COUNCILS </w:t>
            </w:r>
            <w:r w:rsidRPr="001241B0">
              <w:rPr>
                <w:rFonts w:cs="Arial"/>
                <w:b/>
                <w:bCs/>
                <w:sz w:val="20"/>
                <w:szCs w:val="20"/>
                <w:u w:val="single"/>
              </w:rPr>
              <w:t>OVER</w:t>
            </w:r>
            <w:r>
              <w:rPr>
                <w:rFonts w:cs="Arial"/>
                <w:b/>
                <w:bCs/>
                <w:sz w:val="20"/>
                <w:szCs w:val="20"/>
              </w:rPr>
              <w:t xml:space="preserve"> THE</w:t>
            </w:r>
            <w:r w:rsidRPr="004B42A9">
              <w:rPr>
                <w:rFonts w:cs="Arial"/>
                <w:b/>
                <w:bCs/>
                <w:sz w:val="20"/>
                <w:szCs w:val="20"/>
              </w:rPr>
              <w:t xml:space="preserve"> £25,000</w:t>
            </w:r>
            <w:r>
              <w:rPr>
                <w:rFonts w:cs="Arial"/>
                <w:b/>
                <w:bCs/>
                <w:sz w:val="20"/>
                <w:szCs w:val="20"/>
              </w:rPr>
              <w:t xml:space="preserve"> EXEMPTION LIMIT :</w:t>
            </w:r>
          </w:p>
          <w:p w14:paraId="297B8BF6" w14:textId="77777777" w:rsidR="0021469A" w:rsidRDefault="0021469A" w:rsidP="0021469A">
            <w:pPr>
              <w:rPr>
                <w:rFonts w:cs="Arial"/>
                <w:sz w:val="20"/>
                <w:szCs w:val="20"/>
              </w:rPr>
            </w:pPr>
            <w:r>
              <w:rPr>
                <w:rFonts w:cs="Arial"/>
                <w:sz w:val="20"/>
                <w:szCs w:val="20"/>
              </w:rPr>
              <w:t>A review of the Authority’s website shows that:</w:t>
            </w:r>
          </w:p>
          <w:p w14:paraId="03B52C3F" w14:textId="30A2F4F1" w:rsidR="0021469A" w:rsidRPr="00212C43" w:rsidRDefault="0021469A" w:rsidP="0021469A">
            <w:pPr>
              <w:pStyle w:val="ListParagraph"/>
              <w:numPr>
                <w:ilvl w:val="0"/>
                <w:numId w:val="1"/>
              </w:numPr>
              <w:rPr>
                <w:rFonts w:cs="Arial"/>
                <w:sz w:val="20"/>
                <w:szCs w:val="20"/>
              </w:rPr>
            </w:pPr>
            <w:r>
              <w:rPr>
                <w:rFonts w:cs="Arial"/>
                <w:sz w:val="20"/>
                <w:szCs w:val="20"/>
              </w:rPr>
              <w:t>A list of a</w:t>
            </w:r>
            <w:r w:rsidRPr="00212C43">
              <w:rPr>
                <w:rFonts w:cs="Arial"/>
                <w:sz w:val="20"/>
                <w:szCs w:val="20"/>
              </w:rPr>
              <w:t>ll expenditure of £</w:t>
            </w:r>
            <w:r>
              <w:rPr>
                <w:rFonts w:cs="Arial"/>
                <w:sz w:val="20"/>
                <w:szCs w:val="20"/>
              </w:rPr>
              <w:t>500</w:t>
            </w:r>
          </w:p>
          <w:p w14:paraId="586F1220" w14:textId="77777777" w:rsidR="0021469A" w:rsidRPr="00212C43" w:rsidRDefault="0021469A" w:rsidP="0021469A">
            <w:pPr>
              <w:pStyle w:val="ListParagraph"/>
              <w:numPr>
                <w:ilvl w:val="0"/>
                <w:numId w:val="1"/>
              </w:numPr>
              <w:rPr>
                <w:rFonts w:cs="Arial"/>
                <w:sz w:val="20"/>
                <w:szCs w:val="20"/>
              </w:rPr>
            </w:pPr>
            <w:r w:rsidRPr="00212C43">
              <w:rPr>
                <w:rFonts w:cs="Arial"/>
                <w:sz w:val="20"/>
                <w:szCs w:val="20"/>
              </w:rPr>
              <w:t>End of year Accounts</w:t>
            </w:r>
          </w:p>
          <w:p w14:paraId="4E6F0A94" w14:textId="77777777" w:rsidR="0021469A" w:rsidRPr="00212C43" w:rsidRDefault="0021469A" w:rsidP="0021469A">
            <w:pPr>
              <w:pStyle w:val="ListParagraph"/>
              <w:numPr>
                <w:ilvl w:val="0"/>
                <w:numId w:val="1"/>
              </w:numPr>
              <w:rPr>
                <w:rFonts w:cs="Arial"/>
                <w:sz w:val="20"/>
                <w:szCs w:val="20"/>
              </w:rPr>
            </w:pPr>
            <w:r w:rsidRPr="00212C43">
              <w:rPr>
                <w:rFonts w:cs="Arial"/>
                <w:sz w:val="20"/>
                <w:szCs w:val="20"/>
              </w:rPr>
              <w:t>Annual Governance Statement</w:t>
            </w:r>
            <w:r>
              <w:rPr>
                <w:rFonts w:cs="Arial"/>
                <w:sz w:val="20"/>
                <w:szCs w:val="20"/>
              </w:rPr>
              <w:t xml:space="preserve"> (by 30</w:t>
            </w:r>
            <w:r w:rsidRPr="00194A4A">
              <w:rPr>
                <w:rFonts w:cs="Arial"/>
                <w:sz w:val="20"/>
                <w:szCs w:val="20"/>
                <w:vertAlign w:val="superscript"/>
              </w:rPr>
              <w:t>th</w:t>
            </w:r>
            <w:r>
              <w:rPr>
                <w:rFonts w:cs="Arial"/>
                <w:sz w:val="20"/>
                <w:szCs w:val="20"/>
              </w:rPr>
              <w:t xml:space="preserve"> Sept)</w:t>
            </w:r>
          </w:p>
          <w:p w14:paraId="14F5B8BE" w14:textId="2301D93B" w:rsidR="0021469A" w:rsidRDefault="0021469A" w:rsidP="0021469A">
            <w:pPr>
              <w:pStyle w:val="ListParagraph"/>
              <w:numPr>
                <w:ilvl w:val="0"/>
                <w:numId w:val="1"/>
              </w:numPr>
              <w:rPr>
                <w:rFonts w:cs="Arial"/>
                <w:sz w:val="20"/>
                <w:szCs w:val="20"/>
              </w:rPr>
            </w:pPr>
            <w:r>
              <w:rPr>
                <w:rFonts w:cs="Arial"/>
                <w:sz w:val="20"/>
                <w:szCs w:val="20"/>
              </w:rPr>
              <w:t xml:space="preserve">Detailed </w:t>
            </w:r>
            <w:r w:rsidRPr="00212C43">
              <w:rPr>
                <w:rFonts w:cs="Arial"/>
                <w:sz w:val="20"/>
                <w:szCs w:val="20"/>
              </w:rPr>
              <w:t>Internal Audit Report</w:t>
            </w:r>
            <w:r>
              <w:rPr>
                <w:rFonts w:cs="Arial"/>
                <w:sz w:val="20"/>
                <w:szCs w:val="20"/>
              </w:rPr>
              <w:t xml:space="preserve"> (for previous year)</w:t>
            </w:r>
          </w:p>
          <w:p w14:paraId="3E22B47D" w14:textId="2670E44F" w:rsidR="0021469A" w:rsidRPr="00212C43" w:rsidRDefault="0021469A" w:rsidP="0021469A">
            <w:pPr>
              <w:pStyle w:val="ListParagraph"/>
              <w:numPr>
                <w:ilvl w:val="0"/>
                <w:numId w:val="1"/>
              </w:numPr>
              <w:rPr>
                <w:rFonts w:cs="Arial"/>
                <w:sz w:val="20"/>
                <w:szCs w:val="20"/>
              </w:rPr>
            </w:pPr>
            <w:r>
              <w:rPr>
                <w:rFonts w:cs="Arial"/>
                <w:sz w:val="20"/>
                <w:szCs w:val="20"/>
              </w:rPr>
              <w:t>External Audit report and certificate (for previous year)</w:t>
            </w:r>
          </w:p>
          <w:p w14:paraId="77A4FEE3" w14:textId="77777777" w:rsidR="0021469A" w:rsidRPr="00212C43" w:rsidRDefault="0021469A" w:rsidP="0021469A">
            <w:pPr>
              <w:pStyle w:val="ListParagraph"/>
              <w:numPr>
                <w:ilvl w:val="0"/>
                <w:numId w:val="1"/>
              </w:numPr>
              <w:rPr>
                <w:rFonts w:cs="Arial"/>
                <w:sz w:val="20"/>
                <w:szCs w:val="20"/>
              </w:rPr>
            </w:pPr>
            <w:r w:rsidRPr="00212C43">
              <w:rPr>
                <w:rFonts w:cs="Arial"/>
                <w:sz w:val="20"/>
                <w:szCs w:val="20"/>
              </w:rPr>
              <w:t>List of Councillors and responsibilities</w:t>
            </w:r>
          </w:p>
          <w:p w14:paraId="0FD34DAB" w14:textId="77777777" w:rsidR="0021469A" w:rsidRDefault="0021469A" w:rsidP="0021469A">
            <w:pPr>
              <w:pStyle w:val="ListParagraph"/>
              <w:numPr>
                <w:ilvl w:val="0"/>
                <w:numId w:val="1"/>
              </w:numPr>
              <w:rPr>
                <w:rFonts w:cs="Arial"/>
                <w:sz w:val="20"/>
                <w:szCs w:val="20"/>
              </w:rPr>
            </w:pPr>
            <w:r w:rsidRPr="00212C43">
              <w:rPr>
                <w:rFonts w:cs="Arial"/>
                <w:sz w:val="20"/>
                <w:szCs w:val="20"/>
              </w:rPr>
              <w:t>Details of public land and buildings</w:t>
            </w:r>
          </w:p>
          <w:p w14:paraId="30160E96" w14:textId="25368850" w:rsidR="0021469A" w:rsidRPr="001241B0" w:rsidRDefault="0021469A" w:rsidP="0021469A">
            <w:pPr>
              <w:pStyle w:val="ListParagraph"/>
              <w:numPr>
                <w:ilvl w:val="0"/>
                <w:numId w:val="1"/>
              </w:numPr>
              <w:rPr>
                <w:rFonts w:cs="Arial"/>
                <w:sz w:val="20"/>
                <w:szCs w:val="20"/>
              </w:rPr>
            </w:pPr>
            <w:r>
              <w:rPr>
                <w:rFonts w:cs="Arial"/>
                <w:sz w:val="20"/>
                <w:szCs w:val="20"/>
              </w:rPr>
              <w:t>Details of goods and services open to tender quotes.</w:t>
            </w:r>
          </w:p>
        </w:tc>
        <w:tc>
          <w:tcPr>
            <w:tcW w:w="1105" w:type="dxa"/>
          </w:tcPr>
          <w:p w14:paraId="593A5D25" w14:textId="0AB8077E" w:rsidR="0021469A" w:rsidRPr="0066039D" w:rsidRDefault="00A8553C" w:rsidP="0021469A">
            <w:pPr>
              <w:rPr>
                <w:rFonts w:cs="Arial"/>
                <w:sz w:val="20"/>
                <w:szCs w:val="20"/>
              </w:rPr>
            </w:pPr>
            <w:r>
              <w:rPr>
                <w:rFonts w:cs="Arial"/>
                <w:sz w:val="20"/>
                <w:szCs w:val="20"/>
              </w:rPr>
              <w:t>N/A</w:t>
            </w:r>
          </w:p>
        </w:tc>
        <w:tc>
          <w:tcPr>
            <w:tcW w:w="3180" w:type="dxa"/>
            <w:gridSpan w:val="2"/>
          </w:tcPr>
          <w:p w14:paraId="2F142750" w14:textId="5B077519" w:rsidR="0021469A" w:rsidRPr="00485ABA" w:rsidRDefault="00A8553C" w:rsidP="0021469A">
            <w:pPr>
              <w:rPr>
                <w:iCs/>
                <w:sz w:val="20"/>
                <w:szCs w:val="20"/>
              </w:rPr>
            </w:pPr>
            <w:r>
              <w:rPr>
                <w:iCs/>
                <w:sz w:val="20"/>
                <w:szCs w:val="20"/>
              </w:rPr>
              <w:t>The Council is below this limit</w:t>
            </w:r>
          </w:p>
        </w:tc>
      </w:tr>
      <w:tr w:rsidR="0021469A" w:rsidRPr="00F87FD7" w14:paraId="1F69F4DF" w14:textId="77777777" w:rsidTr="00360DBB">
        <w:trPr>
          <w:trHeight w:val="1095"/>
        </w:trPr>
        <w:tc>
          <w:tcPr>
            <w:tcW w:w="1951" w:type="dxa"/>
            <w:vMerge w:val="restart"/>
          </w:tcPr>
          <w:p w14:paraId="2FF5F5D7" w14:textId="47E0FF12" w:rsidR="0021469A" w:rsidRPr="00F87FD7" w:rsidRDefault="0021469A" w:rsidP="0021469A">
            <w:pPr>
              <w:rPr>
                <w:rFonts w:cs="Arial"/>
                <w:sz w:val="20"/>
                <w:szCs w:val="20"/>
              </w:rPr>
            </w:pPr>
            <w:r>
              <w:rPr>
                <w:rFonts w:cs="Arial"/>
                <w:sz w:val="20"/>
                <w:szCs w:val="20"/>
              </w:rPr>
              <w:t>M: The authority has, during the previous year correctly provided during the period for the exercise of public rights as required by the Accounts and Audit regulations</w:t>
            </w:r>
          </w:p>
        </w:tc>
        <w:tc>
          <w:tcPr>
            <w:tcW w:w="3006" w:type="dxa"/>
            <w:gridSpan w:val="2"/>
          </w:tcPr>
          <w:p w14:paraId="09E516D8" w14:textId="2ECB4619" w:rsidR="0021469A" w:rsidRPr="0066039D" w:rsidRDefault="0021469A" w:rsidP="0021469A">
            <w:pPr>
              <w:rPr>
                <w:rFonts w:cs="Arial"/>
                <w:sz w:val="20"/>
                <w:szCs w:val="20"/>
              </w:rPr>
            </w:pPr>
            <w:r>
              <w:rPr>
                <w:rFonts w:cs="Arial"/>
                <w:sz w:val="20"/>
                <w:szCs w:val="20"/>
              </w:rPr>
              <w:t>Check that the require ‘Public Notice’ has been created and clearly stated that there is a 30 working day period when the Authority’s records are available for public inspection</w:t>
            </w:r>
          </w:p>
        </w:tc>
        <w:tc>
          <w:tcPr>
            <w:tcW w:w="1105" w:type="dxa"/>
          </w:tcPr>
          <w:p w14:paraId="34AA18DD" w14:textId="6848B8DA" w:rsidR="0021469A" w:rsidRPr="0066039D" w:rsidRDefault="00A8553C" w:rsidP="0021469A">
            <w:pPr>
              <w:rPr>
                <w:rFonts w:cs="Arial"/>
                <w:sz w:val="20"/>
                <w:szCs w:val="20"/>
              </w:rPr>
            </w:pPr>
            <w:r>
              <w:rPr>
                <w:rFonts w:cs="Arial"/>
                <w:sz w:val="20"/>
                <w:szCs w:val="20"/>
              </w:rPr>
              <w:t xml:space="preserve">Yes </w:t>
            </w:r>
          </w:p>
        </w:tc>
        <w:tc>
          <w:tcPr>
            <w:tcW w:w="3180" w:type="dxa"/>
            <w:gridSpan w:val="2"/>
          </w:tcPr>
          <w:p w14:paraId="7C889931" w14:textId="79A50898" w:rsidR="0021469A" w:rsidRPr="0066039D" w:rsidRDefault="00A8553C" w:rsidP="0021469A">
            <w:pPr>
              <w:rPr>
                <w:rFonts w:cs="Arial"/>
                <w:sz w:val="20"/>
                <w:szCs w:val="20"/>
              </w:rPr>
            </w:pPr>
            <w:r>
              <w:rPr>
                <w:rFonts w:cs="Arial"/>
                <w:sz w:val="20"/>
                <w:szCs w:val="20"/>
              </w:rPr>
              <w:t xml:space="preserve">The Notice was agreed in the June Meeting (Min 23.48) and the </w:t>
            </w:r>
            <w:r w:rsidR="00530F79">
              <w:rPr>
                <w:rFonts w:cs="Arial"/>
                <w:sz w:val="20"/>
                <w:szCs w:val="20"/>
              </w:rPr>
              <w:t>30-working</w:t>
            </w:r>
            <w:r>
              <w:rPr>
                <w:rFonts w:cs="Arial"/>
                <w:sz w:val="20"/>
                <w:szCs w:val="20"/>
              </w:rPr>
              <w:t xml:space="preserve"> day period stated</w:t>
            </w:r>
          </w:p>
        </w:tc>
      </w:tr>
      <w:tr w:rsidR="0021469A" w:rsidRPr="00F87FD7" w14:paraId="2BB3E015" w14:textId="77777777" w:rsidTr="00360DBB">
        <w:trPr>
          <w:trHeight w:val="1095"/>
        </w:trPr>
        <w:tc>
          <w:tcPr>
            <w:tcW w:w="1951" w:type="dxa"/>
            <w:vMerge/>
          </w:tcPr>
          <w:p w14:paraId="6605198B" w14:textId="77777777" w:rsidR="0021469A" w:rsidRDefault="0021469A" w:rsidP="0021469A">
            <w:pPr>
              <w:rPr>
                <w:rFonts w:cs="Arial"/>
                <w:sz w:val="20"/>
                <w:szCs w:val="20"/>
              </w:rPr>
            </w:pPr>
          </w:p>
        </w:tc>
        <w:tc>
          <w:tcPr>
            <w:tcW w:w="3006" w:type="dxa"/>
            <w:gridSpan w:val="2"/>
          </w:tcPr>
          <w:p w14:paraId="6CB1DC5C" w14:textId="622A64EF" w:rsidR="0021469A" w:rsidRDefault="0021469A" w:rsidP="0021469A">
            <w:pPr>
              <w:rPr>
                <w:rFonts w:cs="Arial"/>
                <w:sz w:val="20"/>
                <w:szCs w:val="20"/>
              </w:rPr>
            </w:pPr>
            <w:r>
              <w:rPr>
                <w:rFonts w:cs="Arial"/>
                <w:sz w:val="20"/>
                <w:szCs w:val="20"/>
              </w:rPr>
              <w:t>Check that the Council has minuted the relevant dates of this period at the same time as approving the AGAR</w:t>
            </w:r>
          </w:p>
        </w:tc>
        <w:tc>
          <w:tcPr>
            <w:tcW w:w="1105" w:type="dxa"/>
          </w:tcPr>
          <w:p w14:paraId="7E5FA0B7" w14:textId="30E0C181" w:rsidR="0021469A" w:rsidRPr="0066039D" w:rsidRDefault="00A8553C" w:rsidP="0021469A">
            <w:pPr>
              <w:rPr>
                <w:rFonts w:cs="Arial"/>
                <w:sz w:val="20"/>
                <w:szCs w:val="20"/>
              </w:rPr>
            </w:pPr>
            <w:r>
              <w:rPr>
                <w:rFonts w:cs="Arial"/>
                <w:sz w:val="20"/>
                <w:szCs w:val="20"/>
              </w:rPr>
              <w:t>Yes</w:t>
            </w:r>
          </w:p>
        </w:tc>
        <w:tc>
          <w:tcPr>
            <w:tcW w:w="3180" w:type="dxa"/>
            <w:gridSpan w:val="2"/>
          </w:tcPr>
          <w:p w14:paraId="35A590E1" w14:textId="73C8098A" w:rsidR="0021469A" w:rsidRPr="0066039D" w:rsidRDefault="00A8553C" w:rsidP="0021469A">
            <w:pPr>
              <w:rPr>
                <w:rFonts w:cs="Arial"/>
                <w:sz w:val="20"/>
                <w:szCs w:val="20"/>
              </w:rPr>
            </w:pPr>
            <w:r>
              <w:rPr>
                <w:rFonts w:cs="Arial"/>
                <w:sz w:val="20"/>
                <w:szCs w:val="20"/>
              </w:rPr>
              <w:t>The minutes clearly state the inspection dates as 26</w:t>
            </w:r>
            <w:r w:rsidRPr="00A8553C">
              <w:rPr>
                <w:rFonts w:cs="Arial"/>
                <w:sz w:val="20"/>
                <w:szCs w:val="20"/>
                <w:vertAlign w:val="superscript"/>
              </w:rPr>
              <w:t>th</w:t>
            </w:r>
            <w:r>
              <w:rPr>
                <w:rFonts w:cs="Arial"/>
                <w:sz w:val="20"/>
                <w:szCs w:val="20"/>
              </w:rPr>
              <w:t xml:space="preserve"> June – 4</w:t>
            </w:r>
            <w:r w:rsidRPr="00A8553C">
              <w:rPr>
                <w:rFonts w:cs="Arial"/>
                <w:sz w:val="20"/>
                <w:szCs w:val="20"/>
                <w:vertAlign w:val="superscript"/>
              </w:rPr>
              <w:t>th</w:t>
            </w:r>
            <w:r>
              <w:rPr>
                <w:rFonts w:cs="Arial"/>
                <w:sz w:val="20"/>
                <w:szCs w:val="20"/>
              </w:rPr>
              <w:t xml:space="preserve"> August.</w:t>
            </w:r>
          </w:p>
        </w:tc>
      </w:tr>
      <w:tr w:rsidR="0021469A" w14:paraId="1214EAD4" w14:textId="77777777" w:rsidTr="00360DBB">
        <w:tc>
          <w:tcPr>
            <w:tcW w:w="1951" w:type="dxa"/>
          </w:tcPr>
          <w:p w14:paraId="4799CE2E" w14:textId="597CBD33" w:rsidR="0021469A" w:rsidRPr="00F87FD7" w:rsidRDefault="0021469A" w:rsidP="0021469A">
            <w:pPr>
              <w:rPr>
                <w:rFonts w:cs="Arial"/>
                <w:sz w:val="20"/>
                <w:szCs w:val="20"/>
              </w:rPr>
            </w:pPr>
            <w:r>
              <w:rPr>
                <w:rFonts w:cs="Arial"/>
                <w:sz w:val="20"/>
                <w:szCs w:val="20"/>
              </w:rPr>
              <w:t>N: The authority complied with the publication requirements for the prior year AGAR</w:t>
            </w:r>
          </w:p>
        </w:tc>
        <w:tc>
          <w:tcPr>
            <w:tcW w:w="3006" w:type="dxa"/>
            <w:gridSpan w:val="2"/>
          </w:tcPr>
          <w:p w14:paraId="728789E8" w14:textId="6DFFFD9D" w:rsidR="0021469A" w:rsidRPr="0066039D" w:rsidRDefault="0021469A" w:rsidP="0021469A">
            <w:pPr>
              <w:rPr>
                <w:rFonts w:cs="Arial"/>
                <w:sz w:val="20"/>
                <w:szCs w:val="20"/>
              </w:rPr>
            </w:pPr>
            <w:r>
              <w:rPr>
                <w:rFonts w:cs="Arial"/>
                <w:sz w:val="20"/>
                <w:szCs w:val="20"/>
              </w:rPr>
              <w:t>Ensure that the statutory disclosure/publication requirements in relation to the prior years AGAR have been met as detailed on the front page of the current years AGAR</w:t>
            </w:r>
          </w:p>
        </w:tc>
        <w:tc>
          <w:tcPr>
            <w:tcW w:w="1105" w:type="dxa"/>
          </w:tcPr>
          <w:p w14:paraId="54C28942" w14:textId="35547EAC" w:rsidR="0021469A" w:rsidRPr="0066039D" w:rsidRDefault="00A8553C" w:rsidP="0021469A">
            <w:pPr>
              <w:rPr>
                <w:rFonts w:cs="Arial"/>
                <w:sz w:val="20"/>
                <w:szCs w:val="20"/>
              </w:rPr>
            </w:pPr>
            <w:r>
              <w:rPr>
                <w:rFonts w:cs="Arial"/>
                <w:sz w:val="20"/>
                <w:szCs w:val="20"/>
              </w:rPr>
              <w:t>Yes</w:t>
            </w:r>
          </w:p>
        </w:tc>
        <w:tc>
          <w:tcPr>
            <w:tcW w:w="3180" w:type="dxa"/>
            <w:gridSpan w:val="2"/>
          </w:tcPr>
          <w:p w14:paraId="10B1DA6B" w14:textId="7B0EAF6F" w:rsidR="0021469A" w:rsidRPr="0066039D" w:rsidRDefault="00A8553C" w:rsidP="0021469A">
            <w:pPr>
              <w:rPr>
                <w:rFonts w:cs="Arial"/>
                <w:sz w:val="20"/>
                <w:szCs w:val="20"/>
              </w:rPr>
            </w:pPr>
            <w:r>
              <w:rPr>
                <w:rFonts w:cs="Arial"/>
                <w:sz w:val="20"/>
                <w:szCs w:val="20"/>
              </w:rPr>
              <w:t>All requirements have been met</w:t>
            </w:r>
          </w:p>
        </w:tc>
      </w:tr>
      <w:tr w:rsidR="0021469A" w14:paraId="16E2310E" w14:textId="77777777" w:rsidTr="00360DBB">
        <w:trPr>
          <w:trHeight w:val="294"/>
        </w:trPr>
        <w:tc>
          <w:tcPr>
            <w:tcW w:w="1951" w:type="dxa"/>
            <w:vMerge w:val="restart"/>
          </w:tcPr>
          <w:p w14:paraId="18F457AE" w14:textId="6368708C" w:rsidR="0021469A" w:rsidRPr="00F87FD7" w:rsidRDefault="0021469A" w:rsidP="0021469A">
            <w:pPr>
              <w:rPr>
                <w:rFonts w:cs="Arial"/>
                <w:sz w:val="20"/>
                <w:szCs w:val="20"/>
              </w:rPr>
            </w:pPr>
            <w:r>
              <w:rPr>
                <w:rFonts w:cs="Arial"/>
                <w:sz w:val="20"/>
                <w:szCs w:val="20"/>
              </w:rPr>
              <w:t>O: Trust funds (including charitable) – the Council has met its responsibilities as a trustee</w:t>
            </w:r>
          </w:p>
        </w:tc>
        <w:tc>
          <w:tcPr>
            <w:tcW w:w="3006" w:type="dxa"/>
            <w:gridSpan w:val="2"/>
          </w:tcPr>
          <w:p w14:paraId="70D47251" w14:textId="6E1422DB" w:rsidR="0021469A" w:rsidRPr="0066039D" w:rsidRDefault="0021469A" w:rsidP="0021469A">
            <w:pPr>
              <w:rPr>
                <w:rFonts w:cs="Arial"/>
                <w:sz w:val="20"/>
                <w:szCs w:val="20"/>
              </w:rPr>
            </w:pPr>
            <w:r>
              <w:rPr>
                <w:rFonts w:cs="Arial"/>
                <w:sz w:val="20"/>
                <w:szCs w:val="20"/>
              </w:rPr>
              <w:t xml:space="preserve">Confirm that all charities of which the council is a Trustee are up to date with CC filing requirements </w:t>
            </w:r>
          </w:p>
        </w:tc>
        <w:tc>
          <w:tcPr>
            <w:tcW w:w="1105" w:type="dxa"/>
          </w:tcPr>
          <w:p w14:paraId="213291E7" w14:textId="726A504C" w:rsidR="0021469A" w:rsidRPr="0066039D" w:rsidRDefault="00A8553C" w:rsidP="0021469A">
            <w:pPr>
              <w:rPr>
                <w:rFonts w:cs="Arial"/>
                <w:sz w:val="20"/>
                <w:szCs w:val="20"/>
              </w:rPr>
            </w:pPr>
            <w:r>
              <w:rPr>
                <w:rFonts w:cs="Arial"/>
                <w:sz w:val="20"/>
                <w:szCs w:val="20"/>
              </w:rPr>
              <w:t xml:space="preserve">N/A </w:t>
            </w:r>
          </w:p>
        </w:tc>
        <w:tc>
          <w:tcPr>
            <w:tcW w:w="3180" w:type="dxa"/>
            <w:gridSpan w:val="2"/>
          </w:tcPr>
          <w:p w14:paraId="2C1403CA" w14:textId="430B9BF2" w:rsidR="0021469A" w:rsidRPr="0066039D" w:rsidRDefault="00A8553C" w:rsidP="0021469A">
            <w:pPr>
              <w:rPr>
                <w:rFonts w:cs="Arial"/>
                <w:sz w:val="20"/>
                <w:szCs w:val="20"/>
              </w:rPr>
            </w:pPr>
            <w:r>
              <w:rPr>
                <w:rFonts w:cs="Arial"/>
                <w:sz w:val="20"/>
                <w:szCs w:val="20"/>
              </w:rPr>
              <w:t>The Council is not a trustee</w:t>
            </w:r>
          </w:p>
        </w:tc>
      </w:tr>
      <w:tr w:rsidR="00A8553C" w14:paraId="0BF21F44" w14:textId="77777777" w:rsidTr="00360DBB">
        <w:trPr>
          <w:trHeight w:val="294"/>
        </w:trPr>
        <w:tc>
          <w:tcPr>
            <w:tcW w:w="1951" w:type="dxa"/>
            <w:vMerge/>
          </w:tcPr>
          <w:p w14:paraId="3ED4AB77" w14:textId="77777777" w:rsidR="00A8553C" w:rsidRDefault="00A8553C" w:rsidP="00A8553C">
            <w:pPr>
              <w:rPr>
                <w:rFonts w:cs="Arial"/>
                <w:sz w:val="20"/>
                <w:szCs w:val="20"/>
              </w:rPr>
            </w:pPr>
          </w:p>
        </w:tc>
        <w:tc>
          <w:tcPr>
            <w:tcW w:w="3006" w:type="dxa"/>
            <w:gridSpan w:val="2"/>
          </w:tcPr>
          <w:p w14:paraId="7FC2CD18" w14:textId="02275761" w:rsidR="00A8553C" w:rsidRPr="0066039D" w:rsidRDefault="00A8553C" w:rsidP="00A8553C">
            <w:pPr>
              <w:rPr>
                <w:rFonts w:cs="Arial"/>
                <w:sz w:val="20"/>
                <w:szCs w:val="20"/>
              </w:rPr>
            </w:pPr>
            <w:r>
              <w:rPr>
                <w:rFonts w:cs="Arial"/>
                <w:sz w:val="20"/>
                <w:szCs w:val="20"/>
              </w:rPr>
              <w:t>That the Council is the sole trustee on the Charity Commission register</w:t>
            </w:r>
          </w:p>
        </w:tc>
        <w:tc>
          <w:tcPr>
            <w:tcW w:w="1105" w:type="dxa"/>
          </w:tcPr>
          <w:p w14:paraId="6F42FBE4" w14:textId="5D316EB6" w:rsidR="00A8553C" w:rsidRPr="0066039D" w:rsidRDefault="00A8553C" w:rsidP="00A8553C">
            <w:pPr>
              <w:rPr>
                <w:rFonts w:cs="Arial"/>
                <w:sz w:val="20"/>
                <w:szCs w:val="20"/>
              </w:rPr>
            </w:pPr>
            <w:r>
              <w:rPr>
                <w:rFonts w:cs="Arial"/>
                <w:sz w:val="20"/>
                <w:szCs w:val="20"/>
              </w:rPr>
              <w:t xml:space="preserve">N/A </w:t>
            </w:r>
          </w:p>
        </w:tc>
        <w:tc>
          <w:tcPr>
            <w:tcW w:w="3180" w:type="dxa"/>
            <w:gridSpan w:val="2"/>
          </w:tcPr>
          <w:p w14:paraId="77C64280" w14:textId="4C712AF0" w:rsidR="00A8553C" w:rsidRPr="0066039D" w:rsidRDefault="00A8553C" w:rsidP="00A8553C">
            <w:pPr>
              <w:rPr>
                <w:rFonts w:cs="Arial"/>
                <w:sz w:val="20"/>
                <w:szCs w:val="20"/>
              </w:rPr>
            </w:pPr>
            <w:r>
              <w:rPr>
                <w:rFonts w:cs="Arial"/>
                <w:sz w:val="20"/>
                <w:szCs w:val="20"/>
              </w:rPr>
              <w:t>The Council is not a trustee</w:t>
            </w:r>
          </w:p>
        </w:tc>
      </w:tr>
      <w:tr w:rsidR="00A8553C" w14:paraId="0513BCCF" w14:textId="77777777" w:rsidTr="00360DBB">
        <w:trPr>
          <w:trHeight w:val="294"/>
        </w:trPr>
        <w:tc>
          <w:tcPr>
            <w:tcW w:w="1951" w:type="dxa"/>
            <w:vMerge/>
          </w:tcPr>
          <w:p w14:paraId="62A6236E" w14:textId="77777777" w:rsidR="00A8553C" w:rsidRDefault="00A8553C" w:rsidP="00A8553C">
            <w:pPr>
              <w:rPr>
                <w:rFonts w:cs="Arial"/>
                <w:sz w:val="20"/>
                <w:szCs w:val="20"/>
              </w:rPr>
            </w:pPr>
          </w:p>
        </w:tc>
        <w:tc>
          <w:tcPr>
            <w:tcW w:w="3006" w:type="dxa"/>
            <w:gridSpan w:val="2"/>
          </w:tcPr>
          <w:p w14:paraId="1AAA27DA" w14:textId="2F5E9082" w:rsidR="00A8553C" w:rsidRPr="0066039D" w:rsidRDefault="00A8553C" w:rsidP="00A8553C">
            <w:pPr>
              <w:rPr>
                <w:rFonts w:cs="Arial"/>
                <w:sz w:val="20"/>
                <w:szCs w:val="20"/>
              </w:rPr>
            </w:pPr>
            <w:r>
              <w:rPr>
                <w:rFonts w:cs="Arial"/>
                <w:sz w:val="20"/>
                <w:szCs w:val="20"/>
              </w:rPr>
              <w:t>That the Council is acting in accordance with the Trust deed</w:t>
            </w:r>
          </w:p>
        </w:tc>
        <w:tc>
          <w:tcPr>
            <w:tcW w:w="1105" w:type="dxa"/>
          </w:tcPr>
          <w:p w14:paraId="0CC79776" w14:textId="47B06892" w:rsidR="00A8553C" w:rsidRPr="0066039D" w:rsidRDefault="00A8553C" w:rsidP="00A8553C">
            <w:pPr>
              <w:rPr>
                <w:rFonts w:cs="Arial"/>
                <w:sz w:val="20"/>
                <w:szCs w:val="20"/>
              </w:rPr>
            </w:pPr>
            <w:r>
              <w:rPr>
                <w:rFonts w:cs="Arial"/>
                <w:sz w:val="20"/>
                <w:szCs w:val="20"/>
              </w:rPr>
              <w:t xml:space="preserve">N/A </w:t>
            </w:r>
          </w:p>
        </w:tc>
        <w:tc>
          <w:tcPr>
            <w:tcW w:w="3180" w:type="dxa"/>
            <w:gridSpan w:val="2"/>
          </w:tcPr>
          <w:p w14:paraId="600A455C" w14:textId="55A877CA" w:rsidR="00A8553C" w:rsidRPr="0066039D" w:rsidRDefault="00A8553C" w:rsidP="00A8553C">
            <w:pPr>
              <w:rPr>
                <w:rFonts w:cs="Arial"/>
                <w:sz w:val="20"/>
                <w:szCs w:val="20"/>
              </w:rPr>
            </w:pPr>
            <w:r>
              <w:rPr>
                <w:rFonts w:cs="Arial"/>
                <w:sz w:val="20"/>
                <w:szCs w:val="20"/>
              </w:rPr>
              <w:t>The Council is not a trustee</w:t>
            </w:r>
          </w:p>
        </w:tc>
      </w:tr>
      <w:tr w:rsidR="00A8553C" w14:paraId="4F0ED65E" w14:textId="77777777" w:rsidTr="00360DBB">
        <w:trPr>
          <w:trHeight w:val="294"/>
        </w:trPr>
        <w:tc>
          <w:tcPr>
            <w:tcW w:w="1951" w:type="dxa"/>
            <w:vMerge/>
          </w:tcPr>
          <w:p w14:paraId="613EF144" w14:textId="77777777" w:rsidR="00A8553C" w:rsidRDefault="00A8553C" w:rsidP="00A8553C">
            <w:pPr>
              <w:rPr>
                <w:rFonts w:cs="Arial"/>
                <w:sz w:val="20"/>
                <w:szCs w:val="20"/>
              </w:rPr>
            </w:pPr>
          </w:p>
        </w:tc>
        <w:tc>
          <w:tcPr>
            <w:tcW w:w="3006" w:type="dxa"/>
            <w:gridSpan w:val="2"/>
          </w:tcPr>
          <w:p w14:paraId="46BAB404" w14:textId="259E601F" w:rsidR="00A8553C" w:rsidRPr="0066039D" w:rsidRDefault="00A8553C" w:rsidP="00A8553C">
            <w:pPr>
              <w:rPr>
                <w:rFonts w:cs="Arial"/>
                <w:sz w:val="20"/>
                <w:szCs w:val="20"/>
              </w:rPr>
            </w:pPr>
            <w:r>
              <w:rPr>
                <w:rFonts w:cs="Arial"/>
                <w:sz w:val="20"/>
                <w:szCs w:val="20"/>
              </w:rPr>
              <w:t>That the Charity meetings and account are recorded separately from those of the council</w:t>
            </w:r>
          </w:p>
        </w:tc>
        <w:tc>
          <w:tcPr>
            <w:tcW w:w="1105" w:type="dxa"/>
          </w:tcPr>
          <w:p w14:paraId="0398D007" w14:textId="16848983" w:rsidR="00A8553C" w:rsidRPr="0066039D" w:rsidRDefault="00A8553C" w:rsidP="00A8553C">
            <w:pPr>
              <w:rPr>
                <w:rFonts w:cs="Arial"/>
                <w:sz w:val="20"/>
                <w:szCs w:val="20"/>
              </w:rPr>
            </w:pPr>
            <w:r>
              <w:rPr>
                <w:rFonts w:cs="Arial"/>
                <w:sz w:val="20"/>
                <w:szCs w:val="20"/>
              </w:rPr>
              <w:t xml:space="preserve">N/A </w:t>
            </w:r>
          </w:p>
        </w:tc>
        <w:tc>
          <w:tcPr>
            <w:tcW w:w="3180" w:type="dxa"/>
            <w:gridSpan w:val="2"/>
          </w:tcPr>
          <w:p w14:paraId="18715677" w14:textId="759C1FFB" w:rsidR="00A8553C" w:rsidRPr="0066039D" w:rsidRDefault="00A8553C" w:rsidP="00A8553C">
            <w:pPr>
              <w:rPr>
                <w:rFonts w:cs="Arial"/>
                <w:sz w:val="20"/>
                <w:szCs w:val="20"/>
              </w:rPr>
            </w:pPr>
            <w:r>
              <w:rPr>
                <w:rFonts w:cs="Arial"/>
                <w:sz w:val="20"/>
                <w:szCs w:val="20"/>
              </w:rPr>
              <w:t>The Council is not a trustee</w:t>
            </w:r>
          </w:p>
        </w:tc>
      </w:tr>
      <w:tr w:rsidR="00A8553C" w14:paraId="07797605" w14:textId="77777777" w:rsidTr="00360DBB">
        <w:trPr>
          <w:trHeight w:val="294"/>
        </w:trPr>
        <w:tc>
          <w:tcPr>
            <w:tcW w:w="1951" w:type="dxa"/>
            <w:vMerge/>
          </w:tcPr>
          <w:p w14:paraId="0742A467" w14:textId="77777777" w:rsidR="00A8553C" w:rsidRDefault="00A8553C" w:rsidP="00A8553C">
            <w:pPr>
              <w:rPr>
                <w:rFonts w:cs="Arial"/>
                <w:sz w:val="20"/>
                <w:szCs w:val="20"/>
              </w:rPr>
            </w:pPr>
          </w:p>
        </w:tc>
        <w:tc>
          <w:tcPr>
            <w:tcW w:w="3006" w:type="dxa"/>
            <w:gridSpan w:val="2"/>
          </w:tcPr>
          <w:p w14:paraId="22A9A523" w14:textId="626E02A3" w:rsidR="00A8553C" w:rsidRPr="0066039D" w:rsidRDefault="00A8553C" w:rsidP="00A8553C">
            <w:pPr>
              <w:rPr>
                <w:rFonts w:cs="Arial"/>
                <w:sz w:val="20"/>
                <w:szCs w:val="20"/>
              </w:rPr>
            </w:pPr>
            <w:r>
              <w:rPr>
                <w:rFonts w:cs="Arial"/>
                <w:sz w:val="20"/>
                <w:szCs w:val="20"/>
              </w:rPr>
              <w:t>Review the level and activity of the charity and where a risk-based approach suggests such, review the independent Examiners report</w:t>
            </w:r>
          </w:p>
        </w:tc>
        <w:tc>
          <w:tcPr>
            <w:tcW w:w="1105" w:type="dxa"/>
          </w:tcPr>
          <w:p w14:paraId="6130FF83" w14:textId="7E31D0BF" w:rsidR="00A8553C" w:rsidRPr="0066039D" w:rsidRDefault="00A8553C" w:rsidP="00A8553C">
            <w:pPr>
              <w:rPr>
                <w:rFonts w:cs="Arial"/>
                <w:sz w:val="20"/>
                <w:szCs w:val="20"/>
              </w:rPr>
            </w:pPr>
            <w:r>
              <w:rPr>
                <w:rFonts w:cs="Arial"/>
                <w:sz w:val="20"/>
                <w:szCs w:val="20"/>
              </w:rPr>
              <w:t xml:space="preserve">N/A </w:t>
            </w:r>
          </w:p>
        </w:tc>
        <w:tc>
          <w:tcPr>
            <w:tcW w:w="3180" w:type="dxa"/>
            <w:gridSpan w:val="2"/>
          </w:tcPr>
          <w:p w14:paraId="2FC72F97" w14:textId="58221EA7" w:rsidR="00A8553C" w:rsidRPr="0066039D" w:rsidRDefault="00A8553C" w:rsidP="00A8553C">
            <w:pPr>
              <w:rPr>
                <w:rFonts w:cs="Arial"/>
                <w:sz w:val="20"/>
                <w:szCs w:val="20"/>
              </w:rPr>
            </w:pPr>
            <w:r>
              <w:rPr>
                <w:rFonts w:cs="Arial"/>
                <w:sz w:val="20"/>
                <w:szCs w:val="20"/>
              </w:rPr>
              <w:t>The Council is not a trustee</w:t>
            </w:r>
          </w:p>
        </w:tc>
      </w:tr>
    </w:tbl>
    <w:p w14:paraId="15C10204" w14:textId="77777777" w:rsidR="00C57C38" w:rsidRDefault="00C57C38" w:rsidP="000C5752">
      <w:pPr>
        <w:spacing w:line="240" w:lineRule="auto"/>
      </w:pPr>
    </w:p>
    <w:p w14:paraId="28771CCF" w14:textId="77777777" w:rsidR="000C5752" w:rsidRDefault="000C5752" w:rsidP="000C5752">
      <w:pPr>
        <w:spacing w:after="0" w:line="240" w:lineRule="auto"/>
        <w:rPr>
          <w:sz w:val="20"/>
          <w:szCs w:val="20"/>
        </w:rPr>
      </w:pPr>
    </w:p>
    <w:p w14:paraId="7B81F7BF" w14:textId="77777777" w:rsidR="00210106" w:rsidRDefault="00DF19B1" w:rsidP="000C5752">
      <w:pPr>
        <w:spacing w:after="0" w:line="240" w:lineRule="auto"/>
        <w:rPr>
          <w:sz w:val="20"/>
          <w:szCs w:val="20"/>
        </w:rPr>
      </w:pPr>
      <w:r w:rsidRPr="000C5752">
        <w:rPr>
          <w:sz w:val="20"/>
          <w:szCs w:val="20"/>
        </w:rPr>
        <w:t>Report compiled by</w:t>
      </w:r>
      <w:r w:rsidR="00210106">
        <w:rPr>
          <w:sz w:val="20"/>
          <w:szCs w:val="20"/>
        </w:rPr>
        <w:t>:</w:t>
      </w:r>
    </w:p>
    <w:p w14:paraId="596DC531" w14:textId="77777777" w:rsidR="00210106" w:rsidRDefault="00210106" w:rsidP="000C5752">
      <w:pPr>
        <w:spacing w:after="0" w:line="240" w:lineRule="auto"/>
        <w:rPr>
          <w:sz w:val="20"/>
          <w:szCs w:val="20"/>
        </w:rPr>
      </w:pPr>
    </w:p>
    <w:p w14:paraId="2EC36F58" w14:textId="77777777" w:rsidR="00210106" w:rsidRDefault="00210106" w:rsidP="000C5752">
      <w:pPr>
        <w:spacing w:after="0" w:line="240" w:lineRule="auto"/>
        <w:rPr>
          <w:sz w:val="20"/>
          <w:szCs w:val="20"/>
        </w:rPr>
      </w:pPr>
    </w:p>
    <w:p w14:paraId="2111B1BF" w14:textId="77777777" w:rsidR="00210106" w:rsidRDefault="00210106" w:rsidP="000C5752">
      <w:pPr>
        <w:spacing w:after="0" w:line="240" w:lineRule="auto"/>
        <w:rPr>
          <w:sz w:val="20"/>
          <w:szCs w:val="20"/>
        </w:rPr>
      </w:pPr>
    </w:p>
    <w:p w14:paraId="7C99045E" w14:textId="4B0A520F" w:rsidR="00925604" w:rsidRPr="000C5752" w:rsidRDefault="00DF19B1" w:rsidP="000C5752">
      <w:pPr>
        <w:spacing w:after="0" w:line="240" w:lineRule="auto"/>
        <w:rPr>
          <w:sz w:val="20"/>
          <w:szCs w:val="20"/>
        </w:rPr>
      </w:pPr>
      <w:r w:rsidRPr="000C5752">
        <w:rPr>
          <w:sz w:val="20"/>
          <w:szCs w:val="20"/>
        </w:rPr>
        <w:t>Paula Harding</w:t>
      </w:r>
      <w:r w:rsidR="00925604" w:rsidRPr="000C5752">
        <w:rPr>
          <w:sz w:val="20"/>
          <w:szCs w:val="20"/>
        </w:rPr>
        <w:t xml:space="preserve"> </w:t>
      </w:r>
      <w:r w:rsidR="003813DD">
        <w:rPr>
          <w:sz w:val="20"/>
          <w:szCs w:val="20"/>
        </w:rPr>
        <w:t>(MAAT/AATQB)</w:t>
      </w:r>
    </w:p>
    <w:p w14:paraId="15497BD1" w14:textId="77777777" w:rsidR="000C5752" w:rsidRPr="000C5752" w:rsidRDefault="00925604" w:rsidP="000C5752">
      <w:pPr>
        <w:spacing w:after="0" w:line="240" w:lineRule="auto"/>
        <w:rPr>
          <w:sz w:val="20"/>
          <w:szCs w:val="20"/>
        </w:rPr>
      </w:pPr>
      <w:r w:rsidRPr="000C5752">
        <w:rPr>
          <w:sz w:val="20"/>
          <w:szCs w:val="20"/>
        </w:rPr>
        <w:t>Barker Fox Associates</w:t>
      </w:r>
    </w:p>
    <w:p w14:paraId="32E4BC53" w14:textId="77777777" w:rsidR="00210106" w:rsidRDefault="00210106" w:rsidP="000C5752">
      <w:pPr>
        <w:spacing w:after="0" w:line="240" w:lineRule="auto"/>
        <w:rPr>
          <w:sz w:val="20"/>
          <w:szCs w:val="20"/>
        </w:rPr>
      </w:pPr>
    </w:p>
    <w:p w14:paraId="3F1FC988" w14:textId="0C199D43" w:rsidR="00DF19B1" w:rsidRPr="000C5752" w:rsidRDefault="00DF19B1" w:rsidP="000C5752">
      <w:pPr>
        <w:spacing w:after="0" w:line="240" w:lineRule="auto"/>
        <w:rPr>
          <w:sz w:val="20"/>
          <w:szCs w:val="20"/>
        </w:rPr>
      </w:pPr>
      <w:r w:rsidRPr="000C5752">
        <w:rPr>
          <w:sz w:val="20"/>
          <w:szCs w:val="20"/>
        </w:rPr>
        <w:t xml:space="preserve">Date </w:t>
      </w:r>
      <w:r w:rsidR="00210106">
        <w:rPr>
          <w:sz w:val="20"/>
          <w:szCs w:val="20"/>
        </w:rPr>
        <w:t>:</w:t>
      </w:r>
    </w:p>
    <w:sectPr w:rsidR="00DF19B1" w:rsidRPr="000C57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AC835" w14:textId="77777777" w:rsidR="00D45384" w:rsidRDefault="00D45384" w:rsidP="00550181">
      <w:pPr>
        <w:spacing w:after="0" w:line="240" w:lineRule="auto"/>
      </w:pPr>
      <w:r>
        <w:separator/>
      </w:r>
    </w:p>
  </w:endnote>
  <w:endnote w:type="continuationSeparator" w:id="0">
    <w:p w14:paraId="03FD8C7F" w14:textId="77777777" w:rsidR="00D45384" w:rsidRDefault="00D45384" w:rsidP="0055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BA0C0" w14:textId="77777777" w:rsidR="00D45384" w:rsidRDefault="00D45384" w:rsidP="00550181">
      <w:pPr>
        <w:spacing w:after="0" w:line="240" w:lineRule="auto"/>
      </w:pPr>
      <w:r>
        <w:separator/>
      </w:r>
    </w:p>
  </w:footnote>
  <w:footnote w:type="continuationSeparator" w:id="0">
    <w:p w14:paraId="6DC585B1" w14:textId="77777777" w:rsidR="00D45384" w:rsidRDefault="00D45384" w:rsidP="00550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041A9"/>
    <w:multiLevelType w:val="hybridMultilevel"/>
    <w:tmpl w:val="6CB28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14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75"/>
    <w:rsid w:val="00000C50"/>
    <w:rsid w:val="000113A4"/>
    <w:rsid w:val="000135F0"/>
    <w:rsid w:val="00014753"/>
    <w:rsid w:val="00016B1B"/>
    <w:rsid w:val="000201FD"/>
    <w:rsid w:val="00024ED5"/>
    <w:rsid w:val="000310AC"/>
    <w:rsid w:val="00033EDA"/>
    <w:rsid w:val="0003659D"/>
    <w:rsid w:val="00040DD6"/>
    <w:rsid w:val="00041EE1"/>
    <w:rsid w:val="0005421C"/>
    <w:rsid w:val="00054FF0"/>
    <w:rsid w:val="00055877"/>
    <w:rsid w:val="00056B59"/>
    <w:rsid w:val="000604A6"/>
    <w:rsid w:val="00065D79"/>
    <w:rsid w:val="000700AE"/>
    <w:rsid w:val="00072B72"/>
    <w:rsid w:val="00073FB4"/>
    <w:rsid w:val="00074690"/>
    <w:rsid w:val="00077A44"/>
    <w:rsid w:val="0008390C"/>
    <w:rsid w:val="00090761"/>
    <w:rsid w:val="0009573C"/>
    <w:rsid w:val="000962CF"/>
    <w:rsid w:val="000A4B24"/>
    <w:rsid w:val="000B3D45"/>
    <w:rsid w:val="000C5752"/>
    <w:rsid w:val="000D368E"/>
    <w:rsid w:val="000D4FA1"/>
    <w:rsid w:val="000E150E"/>
    <w:rsid w:val="000E2AB7"/>
    <w:rsid w:val="000E5EFF"/>
    <w:rsid w:val="000F31C5"/>
    <w:rsid w:val="000F45C8"/>
    <w:rsid w:val="001031FF"/>
    <w:rsid w:val="001118EF"/>
    <w:rsid w:val="001137C2"/>
    <w:rsid w:val="001201CA"/>
    <w:rsid w:val="001241B0"/>
    <w:rsid w:val="00132347"/>
    <w:rsid w:val="00132387"/>
    <w:rsid w:val="00134A14"/>
    <w:rsid w:val="001375B8"/>
    <w:rsid w:val="00141A9D"/>
    <w:rsid w:val="00143822"/>
    <w:rsid w:val="00150D64"/>
    <w:rsid w:val="00152850"/>
    <w:rsid w:val="00153EA9"/>
    <w:rsid w:val="001565FE"/>
    <w:rsid w:val="00164DF3"/>
    <w:rsid w:val="001711B4"/>
    <w:rsid w:val="001812E7"/>
    <w:rsid w:val="00181D80"/>
    <w:rsid w:val="00183C5E"/>
    <w:rsid w:val="00194A4A"/>
    <w:rsid w:val="001A2F93"/>
    <w:rsid w:val="001A6D4B"/>
    <w:rsid w:val="001A6FB7"/>
    <w:rsid w:val="001B040F"/>
    <w:rsid w:val="001B6F39"/>
    <w:rsid w:val="001C4B91"/>
    <w:rsid w:val="001C67AD"/>
    <w:rsid w:val="001C76FE"/>
    <w:rsid w:val="001D0AB6"/>
    <w:rsid w:val="001D5BBF"/>
    <w:rsid w:val="001E2C88"/>
    <w:rsid w:val="001F164B"/>
    <w:rsid w:val="001F3F62"/>
    <w:rsid w:val="001F5254"/>
    <w:rsid w:val="00201633"/>
    <w:rsid w:val="00204A90"/>
    <w:rsid w:val="00210106"/>
    <w:rsid w:val="00212C43"/>
    <w:rsid w:val="0021469A"/>
    <w:rsid w:val="002153F5"/>
    <w:rsid w:val="002156DF"/>
    <w:rsid w:val="00216380"/>
    <w:rsid w:val="00220CA3"/>
    <w:rsid w:val="00225CDC"/>
    <w:rsid w:val="0022640A"/>
    <w:rsid w:val="0023753D"/>
    <w:rsid w:val="0024172F"/>
    <w:rsid w:val="00243E55"/>
    <w:rsid w:val="002455FA"/>
    <w:rsid w:val="002463CA"/>
    <w:rsid w:val="00253BCC"/>
    <w:rsid w:val="00253DFC"/>
    <w:rsid w:val="00260ABB"/>
    <w:rsid w:val="00266425"/>
    <w:rsid w:val="00277233"/>
    <w:rsid w:val="002834F2"/>
    <w:rsid w:val="00287D2B"/>
    <w:rsid w:val="002A1519"/>
    <w:rsid w:val="002A4F89"/>
    <w:rsid w:val="002A69A9"/>
    <w:rsid w:val="002A6EE1"/>
    <w:rsid w:val="002B4D07"/>
    <w:rsid w:val="002B7836"/>
    <w:rsid w:val="002C160C"/>
    <w:rsid w:val="002C5B03"/>
    <w:rsid w:val="002D66A0"/>
    <w:rsid w:val="002E26F2"/>
    <w:rsid w:val="002E2EFF"/>
    <w:rsid w:val="002E7D29"/>
    <w:rsid w:val="002F032E"/>
    <w:rsid w:val="002F039C"/>
    <w:rsid w:val="002F5311"/>
    <w:rsid w:val="002F7D75"/>
    <w:rsid w:val="0030063A"/>
    <w:rsid w:val="00300932"/>
    <w:rsid w:val="00303BBC"/>
    <w:rsid w:val="00311A68"/>
    <w:rsid w:val="00311AF0"/>
    <w:rsid w:val="00313792"/>
    <w:rsid w:val="00334F98"/>
    <w:rsid w:val="00335431"/>
    <w:rsid w:val="00335CD6"/>
    <w:rsid w:val="00337992"/>
    <w:rsid w:val="00337CA1"/>
    <w:rsid w:val="00341F6B"/>
    <w:rsid w:val="00344E5A"/>
    <w:rsid w:val="0035174F"/>
    <w:rsid w:val="00353C0D"/>
    <w:rsid w:val="0035454C"/>
    <w:rsid w:val="00354B24"/>
    <w:rsid w:val="00360DBB"/>
    <w:rsid w:val="003665EA"/>
    <w:rsid w:val="00371477"/>
    <w:rsid w:val="003725F5"/>
    <w:rsid w:val="003805E1"/>
    <w:rsid w:val="00380D9B"/>
    <w:rsid w:val="003813DD"/>
    <w:rsid w:val="003815B4"/>
    <w:rsid w:val="003900B6"/>
    <w:rsid w:val="0039100C"/>
    <w:rsid w:val="00393DDA"/>
    <w:rsid w:val="003A1947"/>
    <w:rsid w:val="003A2620"/>
    <w:rsid w:val="003A5896"/>
    <w:rsid w:val="003B67E3"/>
    <w:rsid w:val="003D13D3"/>
    <w:rsid w:val="003D3F0B"/>
    <w:rsid w:val="003D455F"/>
    <w:rsid w:val="003D50F9"/>
    <w:rsid w:val="003D5FB6"/>
    <w:rsid w:val="003E32CD"/>
    <w:rsid w:val="003F4CAF"/>
    <w:rsid w:val="003F6ADC"/>
    <w:rsid w:val="00400BCC"/>
    <w:rsid w:val="00405573"/>
    <w:rsid w:val="0041783C"/>
    <w:rsid w:val="0042248C"/>
    <w:rsid w:val="00425CB9"/>
    <w:rsid w:val="004375A5"/>
    <w:rsid w:val="00443F31"/>
    <w:rsid w:val="00454D8B"/>
    <w:rsid w:val="00455885"/>
    <w:rsid w:val="00456E1A"/>
    <w:rsid w:val="00460D62"/>
    <w:rsid w:val="004610C6"/>
    <w:rsid w:val="00462D95"/>
    <w:rsid w:val="004700A9"/>
    <w:rsid w:val="00473AF0"/>
    <w:rsid w:val="004836C8"/>
    <w:rsid w:val="00485ABA"/>
    <w:rsid w:val="00486094"/>
    <w:rsid w:val="004B20B3"/>
    <w:rsid w:val="004B2A33"/>
    <w:rsid w:val="004B3885"/>
    <w:rsid w:val="004B42A9"/>
    <w:rsid w:val="004B582D"/>
    <w:rsid w:val="004B6009"/>
    <w:rsid w:val="004C159D"/>
    <w:rsid w:val="004C19F1"/>
    <w:rsid w:val="004C3083"/>
    <w:rsid w:val="004C3290"/>
    <w:rsid w:val="004C3B7C"/>
    <w:rsid w:val="004D04C1"/>
    <w:rsid w:val="004D33C4"/>
    <w:rsid w:val="004E0D7A"/>
    <w:rsid w:val="004F084D"/>
    <w:rsid w:val="004F39E7"/>
    <w:rsid w:val="004F5F16"/>
    <w:rsid w:val="004F78D0"/>
    <w:rsid w:val="00512B5E"/>
    <w:rsid w:val="00513C82"/>
    <w:rsid w:val="00520089"/>
    <w:rsid w:val="00520551"/>
    <w:rsid w:val="0052296D"/>
    <w:rsid w:val="00523CC1"/>
    <w:rsid w:val="0052537B"/>
    <w:rsid w:val="00527EDC"/>
    <w:rsid w:val="005300B1"/>
    <w:rsid w:val="00530256"/>
    <w:rsid w:val="00530F79"/>
    <w:rsid w:val="00532212"/>
    <w:rsid w:val="00534BC9"/>
    <w:rsid w:val="00535DE2"/>
    <w:rsid w:val="00536FAC"/>
    <w:rsid w:val="005412AB"/>
    <w:rsid w:val="00542B1B"/>
    <w:rsid w:val="00550181"/>
    <w:rsid w:val="00552931"/>
    <w:rsid w:val="00552DCF"/>
    <w:rsid w:val="00555CD0"/>
    <w:rsid w:val="00556B3D"/>
    <w:rsid w:val="00560367"/>
    <w:rsid w:val="00561FA2"/>
    <w:rsid w:val="00563B5E"/>
    <w:rsid w:val="00567E7A"/>
    <w:rsid w:val="0057646B"/>
    <w:rsid w:val="00581884"/>
    <w:rsid w:val="0058350A"/>
    <w:rsid w:val="00584384"/>
    <w:rsid w:val="00585013"/>
    <w:rsid w:val="005920A2"/>
    <w:rsid w:val="00596F1D"/>
    <w:rsid w:val="005A1558"/>
    <w:rsid w:val="005A5BA4"/>
    <w:rsid w:val="005A6373"/>
    <w:rsid w:val="005B383C"/>
    <w:rsid w:val="005B6852"/>
    <w:rsid w:val="005D3715"/>
    <w:rsid w:val="005E26DE"/>
    <w:rsid w:val="005E61B2"/>
    <w:rsid w:val="005E7126"/>
    <w:rsid w:val="005F1E3D"/>
    <w:rsid w:val="005F6ECD"/>
    <w:rsid w:val="0060517C"/>
    <w:rsid w:val="00617504"/>
    <w:rsid w:val="00620D1A"/>
    <w:rsid w:val="00622A93"/>
    <w:rsid w:val="00627581"/>
    <w:rsid w:val="006313F7"/>
    <w:rsid w:val="00633204"/>
    <w:rsid w:val="006424FF"/>
    <w:rsid w:val="00654B82"/>
    <w:rsid w:val="0065510C"/>
    <w:rsid w:val="0066039D"/>
    <w:rsid w:val="00661B0C"/>
    <w:rsid w:val="00664317"/>
    <w:rsid w:val="00675107"/>
    <w:rsid w:val="006906E4"/>
    <w:rsid w:val="00695E6D"/>
    <w:rsid w:val="006A19D6"/>
    <w:rsid w:val="006A2130"/>
    <w:rsid w:val="006A398E"/>
    <w:rsid w:val="006B4BD6"/>
    <w:rsid w:val="006C3392"/>
    <w:rsid w:val="006C5533"/>
    <w:rsid w:val="006D11B4"/>
    <w:rsid w:val="006D5E6F"/>
    <w:rsid w:val="006D7201"/>
    <w:rsid w:val="006E6289"/>
    <w:rsid w:val="006F0081"/>
    <w:rsid w:val="006F2A82"/>
    <w:rsid w:val="006F5BEE"/>
    <w:rsid w:val="007035DF"/>
    <w:rsid w:val="00703CA1"/>
    <w:rsid w:val="00704267"/>
    <w:rsid w:val="00704DCC"/>
    <w:rsid w:val="00706977"/>
    <w:rsid w:val="007104BE"/>
    <w:rsid w:val="00715BC3"/>
    <w:rsid w:val="00727836"/>
    <w:rsid w:val="0073447A"/>
    <w:rsid w:val="00734DB7"/>
    <w:rsid w:val="00736C72"/>
    <w:rsid w:val="00737D11"/>
    <w:rsid w:val="0074338B"/>
    <w:rsid w:val="0075597C"/>
    <w:rsid w:val="00760D81"/>
    <w:rsid w:val="007615AC"/>
    <w:rsid w:val="00763550"/>
    <w:rsid w:val="00770AD3"/>
    <w:rsid w:val="00773ED6"/>
    <w:rsid w:val="00775BBD"/>
    <w:rsid w:val="00777C41"/>
    <w:rsid w:val="00781BB7"/>
    <w:rsid w:val="00782F4D"/>
    <w:rsid w:val="00783023"/>
    <w:rsid w:val="0078592E"/>
    <w:rsid w:val="00791275"/>
    <w:rsid w:val="007A03D3"/>
    <w:rsid w:val="007A233C"/>
    <w:rsid w:val="007A5A61"/>
    <w:rsid w:val="007A7112"/>
    <w:rsid w:val="007B0B80"/>
    <w:rsid w:val="007B5565"/>
    <w:rsid w:val="007C3384"/>
    <w:rsid w:val="007C4847"/>
    <w:rsid w:val="007C6994"/>
    <w:rsid w:val="007D4CEF"/>
    <w:rsid w:val="007F56C2"/>
    <w:rsid w:val="007F5B85"/>
    <w:rsid w:val="007F71F2"/>
    <w:rsid w:val="008050FC"/>
    <w:rsid w:val="0081152F"/>
    <w:rsid w:val="00811783"/>
    <w:rsid w:val="00815B1D"/>
    <w:rsid w:val="00817624"/>
    <w:rsid w:val="00820441"/>
    <w:rsid w:val="00822469"/>
    <w:rsid w:val="0083041A"/>
    <w:rsid w:val="00831B83"/>
    <w:rsid w:val="008353CD"/>
    <w:rsid w:val="00865D3C"/>
    <w:rsid w:val="00873212"/>
    <w:rsid w:val="00881C97"/>
    <w:rsid w:val="00885968"/>
    <w:rsid w:val="00893907"/>
    <w:rsid w:val="0089665B"/>
    <w:rsid w:val="008A06A8"/>
    <w:rsid w:val="008A1D47"/>
    <w:rsid w:val="008A1FDF"/>
    <w:rsid w:val="008A4448"/>
    <w:rsid w:val="008B74FE"/>
    <w:rsid w:val="008C6BBA"/>
    <w:rsid w:val="008D1A45"/>
    <w:rsid w:val="008D4AA0"/>
    <w:rsid w:val="008E3CA2"/>
    <w:rsid w:val="008E4C71"/>
    <w:rsid w:val="008F09D1"/>
    <w:rsid w:val="008F3484"/>
    <w:rsid w:val="008F7BD0"/>
    <w:rsid w:val="0090227B"/>
    <w:rsid w:val="00902EB2"/>
    <w:rsid w:val="00907289"/>
    <w:rsid w:val="009165D5"/>
    <w:rsid w:val="009237EE"/>
    <w:rsid w:val="00925602"/>
    <w:rsid w:val="00925604"/>
    <w:rsid w:val="00931887"/>
    <w:rsid w:val="00937842"/>
    <w:rsid w:val="00944E51"/>
    <w:rsid w:val="0095077F"/>
    <w:rsid w:val="00952FA1"/>
    <w:rsid w:val="00955647"/>
    <w:rsid w:val="00955F15"/>
    <w:rsid w:val="00960097"/>
    <w:rsid w:val="00967933"/>
    <w:rsid w:val="009719AD"/>
    <w:rsid w:val="00972095"/>
    <w:rsid w:val="0097335E"/>
    <w:rsid w:val="00985BAE"/>
    <w:rsid w:val="009939F1"/>
    <w:rsid w:val="00994BA0"/>
    <w:rsid w:val="00997BA6"/>
    <w:rsid w:val="009A16A5"/>
    <w:rsid w:val="009A3657"/>
    <w:rsid w:val="009A3A28"/>
    <w:rsid w:val="009B4749"/>
    <w:rsid w:val="009C2059"/>
    <w:rsid w:val="009C2AA3"/>
    <w:rsid w:val="009C7283"/>
    <w:rsid w:val="009D0990"/>
    <w:rsid w:val="009D7EE3"/>
    <w:rsid w:val="009F1D35"/>
    <w:rsid w:val="009F4950"/>
    <w:rsid w:val="00A04782"/>
    <w:rsid w:val="00A06BCD"/>
    <w:rsid w:val="00A12D7E"/>
    <w:rsid w:val="00A133BA"/>
    <w:rsid w:val="00A146E6"/>
    <w:rsid w:val="00A3201A"/>
    <w:rsid w:val="00A35CF7"/>
    <w:rsid w:val="00A41600"/>
    <w:rsid w:val="00A4343A"/>
    <w:rsid w:val="00A46033"/>
    <w:rsid w:val="00A50141"/>
    <w:rsid w:val="00A50661"/>
    <w:rsid w:val="00A5420C"/>
    <w:rsid w:val="00A54637"/>
    <w:rsid w:val="00A760FD"/>
    <w:rsid w:val="00A815C0"/>
    <w:rsid w:val="00A8553C"/>
    <w:rsid w:val="00A85FD1"/>
    <w:rsid w:val="00A93337"/>
    <w:rsid w:val="00A97FE5"/>
    <w:rsid w:val="00AA44F2"/>
    <w:rsid w:val="00AB24A9"/>
    <w:rsid w:val="00AC3410"/>
    <w:rsid w:val="00AC4BAD"/>
    <w:rsid w:val="00AD26B4"/>
    <w:rsid w:val="00AD59A6"/>
    <w:rsid w:val="00AD6F5C"/>
    <w:rsid w:val="00AF26DC"/>
    <w:rsid w:val="00B07024"/>
    <w:rsid w:val="00B11059"/>
    <w:rsid w:val="00B13D3A"/>
    <w:rsid w:val="00B33758"/>
    <w:rsid w:val="00B36A6D"/>
    <w:rsid w:val="00B569C5"/>
    <w:rsid w:val="00B6235F"/>
    <w:rsid w:val="00B65077"/>
    <w:rsid w:val="00B673FE"/>
    <w:rsid w:val="00B721C9"/>
    <w:rsid w:val="00B758D4"/>
    <w:rsid w:val="00B81811"/>
    <w:rsid w:val="00B926B8"/>
    <w:rsid w:val="00B928E7"/>
    <w:rsid w:val="00BA55D8"/>
    <w:rsid w:val="00BC3CA5"/>
    <w:rsid w:val="00BC429D"/>
    <w:rsid w:val="00BC6EE0"/>
    <w:rsid w:val="00BD25D9"/>
    <w:rsid w:val="00BE1E28"/>
    <w:rsid w:val="00BE30FF"/>
    <w:rsid w:val="00BE5323"/>
    <w:rsid w:val="00BF1CFD"/>
    <w:rsid w:val="00BF76B8"/>
    <w:rsid w:val="00C02C86"/>
    <w:rsid w:val="00C04602"/>
    <w:rsid w:val="00C1487D"/>
    <w:rsid w:val="00C20736"/>
    <w:rsid w:val="00C24770"/>
    <w:rsid w:val="00C24BCA"/>
    <w:rsid w:val="00C276D6"/>
    <w:rsid w:val="00C32C00"/>
    <w:rsid w:val="00C42745"/>
    <w:rsid w:val="00C50D6A"/>
    <w:rsid w:val="00C56548"/>
    <w:rsid w:val="00C56D8D"/>
    <w:rsid w:val="00C57C38"/>
    <w:rsid w:val="00C61E4D"/>
    <w:rsid w:val="00C8380E"/>
    <w:rsid w:val="00C864D9"/>
    <w:rsid w:val="00C8760A"/>
    <w:rsid w:val="00C94BC4"/>
    <w:rsid w:val="00C95B95"/>
    <w:rsid w:val="00C95D53"/>
    <w:rsid w:val="00CA1492"/>
    <w:rsid w:val="00CA6019"/>
    <w:rsid w:val="00CA66D3"/>
    <w:rsid w:val="00CB727A"/>
    <w:rsid w:val="00CC6B5D"/>
    <w:rsid w:val="00CD00B8"/>
    <w:rsid w:val="00CD25F1"/>
    <w:rsid w:val="00CE14C2"/>
    <w:rsid w:val="00CE330F"/>
    <w:rsid w:val="00CE5573"/>
    <w:rsid w:val="00CE7E56"/>
    <w:rsid w:val="00CF7878"/>
    <w:rsid w:val="00D002BC"/>
    <w:rsid w:val="00D07FBB"/>
    <w:rsid w:val="00D14B74"/>
    <w:rsid w:val="00D24C84"/>
    <w:rsid w:val="00D26001"/>
    <w:rsid w:val="00D30330"/>
    <w:rsid w:val="00D33613"/>
    <w:rsid w:val="00D34F9F"/>
    <w:rsid w:val="00D413F5"/>
    <w:rsid w:val="00D45384"/>
    <w:rsid w:val="00D47A7D"/>
    <w:rsid w:val="00D51A3A"/>
    <w:rsid w:val="00D65306"/>
    <w:rsid w:val="00D6641D"/>
    <w:rsid w:val="00D71942"/>
    <w:rsid w:val="00D72163"/>
    <w:rsid w:val="00D73102"/>
    <w:rsid w:val="00D746C4"/>
    <w:rsid w:val="00D746E6"/>
    <w:rsid w:val="00D756DC"/>
    <w:rsid w:val="00D76312"/>
    <w:rsid w:val="00D76E00"/>
    <w:rsid w:val="00D8160A"/>
    <w:rsid w:val="00D817E2"/>
    <w:rsid w:val="00D85BFE"/>
    <w:rsid w:val="00D8720C"/>
    <w:rsid w:val="00D87D30"/>
    <w:rsid w:val="00D90AEC"/>
    <w:rsid w:val="00D97C7E"/>
    <w:rsid w:val="00DA451D"/>
    <w:rsid w:val="00DA70F0"/>
    <w:rsid w:val="00DB3A8B"/>
    <w:rsid w:val="00DB47D7"/>
    <w:rsid w:val="00DC05B3"/>
    <w:rsid w:val="00DC384E"/>
    <w:rsid w:val="00DC76AD"/>
    <w:rsid w:val="00DD36EA"/>
    <w:rsid w:val="00DD42D7"/>
    <w:rsid w:val="00DD48E8"/>
    <w:rsid w:val="00DE3452"/>
    <w:rsid w:val="00DF006C"/>
    <w:rsid w:val="00DF11F5"/>
    <w:rsid w:val="00DF19B1"/>
    <w:rsid w:val="00DF4D39"/>
    <w:rsid w:val="00E016FE"/>
    <w:rsid w:val="00E017F1"/>
    <w:rsid w:val="00E034C8"/>
    <w:rsid w:val="00E06184"/>
    <w:rsid w:val="00E1556C"/>
    <w:rsid w:val="00E15981"/>
    <w:rsid w:val="00E237F7"/>
    <w:rsid w:val="00E362C0"/>
    <w:rsid w:val="00E37A11"/>
    <w:rsid w:val="00E50421"/>
    <w:rsid w:val="00E55FF6"/>
    <w:rsid w:val="00E658AF"/>
    <w:rsid w:val="00E6729D"/>
    <w:rsid w:val="00E67A34"/>
    <w:rsid w:val="00E706A7"/>
    <w:rsid w:val="00E93F78"/>
    <w:rsid w:val="00EA0625"/>
    <w:rsid w:val="00EA0F9D"/>
    <w:rsid w:val="00EA2A35"/>
    <w:rsid w:val="00EB051D"/>
    <w:rsid w:val="00EB313E"/>
    <w:rsid w:val="00EB3E52"/>
    <w:rsid w:val="00EB7B02"/>
    <w:rsid w:val="00ED5F31"/>
    <w:rsid w:val="00EE38D3"/>
    <w:rsid w:val="00EE5114"/>
    <w:rsid w:val="00EE6BE6"/>
    <w:rsid w:val="00EF171F"/>
    <w:rsid w:val="00EF6C88"/>
    <w:rsid w:val="00F015D8"/>
    <w:rsid w:val="00F024B8"/>
    <w:rsid w:val="00F10F14"/>
    <w:rsid w:val="00F17215"/>
    <w:rsid w:val="00F2295E"/>
    <w:rsid w:val="00F34F67"/>
    <w:rsid w:val="00F42179"/>
    <w:rsid w:val="00F456C6"/>
    <w:rsid w:val="00F4602A"/>
    <w:rsid w:val="00F522EF"/>
    <w:rsid w:val="00F52504"/>
    <w:rsid w:val="00F532A5"/>
    <w:rsid w:val="00F56517"/>
    <w:rsid w:val="00F57A89"/>
    <w:rsid w:val="00F635A2"/>
    <w:rsid w:val="00F65D8C"/>
    <w:rsid w:val="00F66B88"/>
    <w:rsid w:val="00F70304"/>
    <w:rsid w:val="00F730F3"/>
    <w:rsid w:val="00F87FD7"/>
    <w:rsid w:val="00F9110B"/>
    <w:rsid w:val="00F91DC0"/>
    <w:rsid w:val="00F92602"/>
    <w:rsid w:val="00FB6D0A"/>
    <w:rsid w:val="00FC4415"/>
    <w:rsid w:val="00FC5C47"/>
    <w:rsid w:val="00FE3DBA"/>
    <w:rsid w:val="00FE5987"/>
    <w:rsid w:val="00FF365B"/>
    <w:rsid w:val="00FF4828"/>
    <w:rsid w:val="00FF6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FECE"/>
  <w15:docId w15:val="{4AC7A6BB-4F5D-406E-B896-F9A6E772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181"/>
  </w:style>
  <w:style w:type="paragraph" w:styleId="Footer">
    <w:name w:val="footer"/>
    <w:basedOn w:val="Normal"/>
    <w:link w:val="FooterChar"/>
    <w:uiPriority w:val="99"/>
    <w:unhideWhenUsed/>
    <w:rsid w:val="00550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181"/>
  </w:style>
  <w:style w:type="paragraph" w:styleId="ListParagraph">
    <w:name w:val="List Paragraph"/>
    <w:basedOn w:val="Normal"/>
    <w:uiPriority w:val="34"/>
    <w:qFormat/>
    <w:rsid w:val="00556B3D"/>
    <w:pPr>
      <w:ind w:left="720"/>
      <w:contextualSpacing/>
    </w:pPr>
  </w:style>
  <w:style w:type="paragraph" w:styleId="BalloonText">
    <w:name w:val="Balloon Text"/>
    <w:basedOn w:val="Normal"/>
    <w:link w:val="BalloonTextChar"/>
    <w:uiPriority w:val="99"/>
    <w:semiHidden/>
    <w:unhideWhenUsed/>
    <w:rsid w:val="00CD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5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3129</Words>
  <Characters>17837</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Amanda Crocker</cp:lastModifiedBy>
  <cp:revision>2</cp:revision>
  <cp:lastPrinted>2024-06-08T12:09:00Z</cp:lastPrinted>
  <dcterms:created xsi:type="dcterms:W3CDTF">2024-06-08T15:41:00Z</dcterms:created>
  <dcterms:modified xsi:type="dcterms:W3CDTF">2024-06-08T15:41:00Z</dcterms:modified>
</cp:coreProperties>
</file>